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464" w:rsidRPr="0042426E" w:rsidRDefault="00895D25" w:rsidP="002A3C28">
      <w:pPr>
        <w:pStyle w:val="Titolo7"/>
        <w:tabs>
          <w:tab w:val="left" w:pos="11199"/>
        </w:tabs>
        <w:jc w:val="center"/>
        <w:rPr>
          <w:rFonts w:ascii="Footlight MT Light" w:hAnsi="Footlight MT Light"/>
          <w:color w:val="7B7B7B"/>
          <w:sz w:val="38"/>
          <w:szCs w:val="38"/>
          <w:u w:val="dotDotDash" w:color="767171"/>
        </w:rPr>
      </w:pPr>
      <w:bookmarkStart w:id="0" w:name="_GoBack"/>
      <w:bookmarkEnd w:id="0"/>
      <w:r>
        <w:rPr>
          <w:rFonts w:ascii="Bradley Hand ITC" w:hAnsi="Bradley Hand ITC"/>
          <w:b w:val="0"/>
          <w:noProof/>
          <w:sz w:val="32"/>
          <w:szCs w:val="26"/>
          <w:u w:color="385623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2000250</wp:posOffset>
            </wp:positionV>
            <wp:extent cx="6943090" cy="3828415"/>
            <wp:effectExtent l="0" t="0" r="0" b="0"/>
            <wp:wrapSquare wrapText="bothSides"/>
            <wp:docPr id="2299" name="Immagine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26E">
        <w:rPr>
          <w:rFonts w:ascii="Footlight MT Light" w:hAnsi="Footlight MT Light"/>
          <w:noProof/>
          <w:color w:val="BF8F00"/>
          <w:sz w:val="96"/>
          <w:szCs w:val="38"/>
          <w:u w:val="dotDotDash" w:color="767171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-1905</wp:posOffset>
            </wp:positionV>
            <wp:extent cx="7044690" cy="1007745"/>
            <wp:effectExtent l="0" t="0" r="0" b="0"/>
            <wp:wrapSquare wrapText="bothSides"/>
            <wp:docPr id="1653" name="Immagine 1653" descr="C_lavoro_Libero professionista agronomo_cmvc_Assistenza tecnica_bollettini_IMPOST GRAFICA_RIGA SAPORI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 descr="C_lavoro_Libero professionista agronomo_cmvc_Assistenza tecnica_bollettini_IMPOST GRAFICA_RIGA SAPORI Model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7" b="1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26B" w:rsidRPr="0042426E">
        <w:rPr>
          <w:rFonts w:ascii="Footlight MT Light" w:hAnsi="Footlight MT Light"/>
          <w:color w:val="BF8F00"/>
          <w:sz w:val="96"/>
          <w:szCs w:val="38"/>
          <w:u w:val="dotDotDash" w:color="767171"/>
        </w:rPr>
        <w:t>B</w:t>
      </w:r>
      <w:r w:rsidR="005E16BB" w:rsidRPr="0042426E">
        <w:rPr>
          <w:rFonts w:ascii="Footlight MT Light" w:hAnsi="Footlight MT Light"/>
          <w:color w:val="7B7B7B"/>
          <w:sz w:val="38"/>
          <w:szCs w:val="38"/>
          <w:u w:val="dotDotDash" w:color="767171"/>
        </w:rPr>
        <w:t>O</w:t>
      </w:r>
      <w:r w:rsidR="009C7D90" w:rsidRPr="0042426E">
        <w:rPr>
          <w:rFonts w:ascii="Footlight MT Light" w:hAnsi="Footlight MT Light"/>
          <w:color w:val="7B7B7B"/>
          <w:sz w:val="38"/>
          <w:szCs w:val="38"/>
          <w:u w:val="dotDotDash" w:color="767171"/>
        </w:rPr>
        <w:t xml:space="preserve">LLETTINO </w:t>
      </w:r>
      <w:r w:rsidR="009C7D90" w:rsidRPr="0042426E">
        <w:rPr>
          <w:rFonts w:ascii="Footlight MT Light" w:hAnsi="Footlight MT Light"/>
          <w:color w:val="BF8F00"/>
          <w:sz w:val="96"/>
          <w:szCs w:val="38"/>
          <w:u w:val="dotDotDash" w:color="767171"/>
        </w:rPr>
        <w:t>A</w:t>
      </w:r>
      <w:r w:rsidR="009C7D90" w:rsidRPr="0042426E">
        <w:rPr>
          <w:rFonts w:ascii="Footlight MT Light" w:hAnsi="Footlight MT Light"/>
          <w:color w:val="7B7B7B"/>
          <w:sz w:val="38"/>
          <w:szCs w:val="38"/>
          <w:u w:val="dotDotDash" w:color="767171"/>
        </w:rPr>
        <w:t xml:space="preserve">GROMETEOROLOGICO </w:t>
      </w:r>
      <w:r w:rsidR="000C0E2D" w:rsidRPr="0042426E">
        <w:rPr>
          <w:rFonts w:ascii="Footlight MT Light" w:hAnsi="Footlight MT Light"/>
          <w:color w:val="7B7B7B"/>
          <w:sz w:val="38"/>
          <w:szCs w:val="38"/>
          <w:u w:val="dotDotDash" w:color="767171"/>
        </w:rPr>
        <w:t>N</w:t>
      </w:r>
      <w:r w:rsidR="009C7D90" w:rsidRPr="0042426E">
        <w:rPr>
          <w:rFonts w:ascii="Footlight MT Light" w:hAnsi="Footlight MT Light"/>
          <w:color w:val="7B7B7B"/>
          <w:sz w:val="38"/>
          <w:szCs w:val="38"/>
          <w:u w:val="dotDotDash" w:color="767171"/>
        </w:rPr>
        <w:t xml:space="preserve">° </w:t>
      </w:r>
      <w:r w:rsidR="0026199F">
        <w:rPr>
          <w:rFonts w:ascii="Footlight MT Light" w:hAnsi="Footlight MT Light"/>
          <w:color w:val="BF8F00"/>
          <w:sz w:val="96"/>
          <w:szCs w:val="38"/>
          <w:u w:val="dotDotDash" w:color="767171"/>
        </w:rPr>
        <w:t>2</w:t>
      </w:r>
    </w:p>
    <w:p w:rsidR="00B4626B" w:rsidRPr="0042426E" w:rsidRDefault="004E1464" w:rsidP="002A3C28">
      <w:pPr>
        <w:pStyle w:val="Titolo7"/>
        <w:tabs>
          <w:tab w:val="left" w:pos="11199"/>
        </w:tabs>
        <w:jc w:val="center"/>
        <w:rPr>
          <w:rFonts w:ascii="Footlight MT Light" w:hAnsi="Footlight MT Light"/>
          <w:color w:val="7B7B7B"/>
          <w:sz w:val="38"/>
          <w:szCs w:val="38"/>
          <w:u w:val="dotDotDash" w:color="767171"/>
        </w:rPr>
      </w:pPr>
      <w:r w:rsidRPr="0042426E">
        <w:rPr>
          <w:rFonts w:ascii="Footlight MT Light" w:hAnsi="Footlight MT Light"/>
          <w:color w:val="7B7B7B"/>
          <w:sz w:val="38"/>
          <w:szCs w:val="38"/>
          <w:u w:val="dotDotDash" w:color="767171"/>
        </w:rPr>
        <w:t xml:space="preserve">del </w:t>
      </w:r>
      <w:r w:rsidR="0026199F">
        <w:rPr>
          <w:rFonts w:ascii="Footlight MT Light" w:hAnsi="Footlight MT Light"/>
          <w:color w:val="7B7B7B"/>
          <w:sz w:val="38"/>
          <w:szCs w:val="38"/>
          <w:u w:val="dotDotDash" w:color="767171"/>
        </w:rPr>
        <w:t>03/03</w:t>
      </w:r>
      <w:r w:rsidR="00B97F86" w:rsidRPr="0042426E">
        <w:rPr>
          <w:rFonts w:ascii="Footlight MT Light" w:hAnsi="Footlight MT Light"/>
          <w:color w:val="7B7B7B"/>
          <w:sz w:val="38"/>
          <w:szCs w:val="38"/>
          <w:u w:val="dotDotDash" w:color="767171"/>
        </w:rPr>
        <w:t>/2023</w:t>
      </w:r>
    </w:p>
    <w:p w:rsidR="00977897" w:rsidRDefault="00977897" w:rsidP="00B4626B">
      <w:pPr>
        <w:ind w:right="-23"/>
        <w:rPr>
          <w:rFonts w:ascii="Bradley Hand ITC" w:hAnsi="Bradley Hand ITC"/>
          <w:b/>
          <w:sz w:val="32"/>
          <w:szCs w:val="26"/>
          <w:u w:color="385623"/>
        </w:rPr>
      </w:pPr>
    </w:p>
    <w:p w:rsidR="002A3C28" w:rsidRDefault="00B4626B" w:rsidP="004437F5">
      <w:pPr>
        <w:tabs>
          <w:tab w:val="left" w:pos="11057"/>
          <w:tab w:val="left" w:pos="11766"/>
        </w:tabs>
        <w:jc w:val="center"/>
        <w:rPr>
          <w:rFonts w:ascii="Arial Narrow" w:hAnsi="Arial Narrow"/>
          <w:b/>
          <w:sz w:val="32"/>
          <w:szCs w:val="26"/>
          <w:u w:color="385623"/>
        </w:rPr>
      </w:pPr>
      <w:r w:rsidRPr="002A3C28">
        <w:rPr>
          <w:rFonts w:ascii="Arial Narrow" w:hAnsi="Arial Narrow"/>
          <w:b/>
          <w:sz w:val="32"/>
          <w:szCs w:val="26"/>
          <w:u w:color="385623"/>
        </w:rPr>
        <w:t>PER RIMANERE AGGIORNATI SULLE OPERAZIONI DA ESEGUIRE IN CAMPO</w:t>
      </w:r>
      <w:r w:rsidR="005D2848">
        <w:rPr>
          <w:rFonts w:ascii="Arial Narrow" w:hAnsi="Arial Narrow"/>
          <w:b/>
          <w:sz w:val="32"/>
          <w:szCs w:val="26"/>
          <w:u w:color="385623"/>
        </w:rPr>
        <w:t xml:space="preserve"> È</w:t>
      </w:r>
      <w:r w:rsidRPr="002A3C28">
        <w:rPr>
          <w:rFonts w:ascii="Arial Narrow" w:hAnsi="Arial Narrow"/>
          <w:b/>
          <w:sz w:val="32"/>
          <w:szCs w:val="26"/>
          <w:u w:color="385623"/>
        </w:rPr>
        <w:t xml:space="preserve"> POSSIBILE ASCOLTARE </w:t>
      </w:r>
      <w:r w:rsidRPr="0042426E">
        <w:rPr>
          <w:rFonts w:ascii="Arial Narrow" w:hAnsi="Arial Narrow"/>
          <w:b/>
          <w:color w:val="806000"/>
          <w:sz w:val="32"/>
          <w:szCs w:val="26"/>
          <w:u w:val="single"/>
        </w:rPr>
        <w:t xml:space="preserve">LA </w:t>
      </w:r>
      <w:r w:rsidR="00230AB9" w:rsidRPr="0042426E">
        <w:rPr>
          <w:rFonts w:ascii="Arial Narrow" w:hAnsi="Arial Narrow"/>
          <w:b/>
          <w:color w:val="806000"/>
          <w:sz w:val="32"/>
          <w:szCs w:val="26"/>
          <w:u w:val="single"/>
        </w:rPr>
        <w:t>SE</w:t>
      </w:r>
      <w:r w:rsidR="00093246" w:rsidRPr="0042426E">
        <w:rPr>
          <w:rFonts w:ascii="Arial Narrow" w:hAnsi="Arial Narrow"/>
          <w:b/>
          <w:color w:val="806000"/>
          <w:sz w:val="32"/>
          <w:szCs w:val="26"/>
          <w:u w:val="single"/>
        </w:rPr>
        <w:t>GRETERIA TELEFONICA</w:t>
      </w:r>
      <w:r w:rsidR="00093246" w:rsidRPr="002A3C28">
        <w:rPr>
          <w:rFonts w:ascii="Arial Narrow" w:hAnsi="Arial Narrow"/>
          <w:b/>
          <w:sz w:val="32"/>
          <w:szCs w:val="26"/>
          <w:u w:color="385623"/>
        </w:rPr>
        <w:t xml:space="preserve"> </w:t>
      </w:r>
      <w:r w:rsidRPr="002A3C28">
        <w:rPr>
          <w:rFonts w:ascii="Arial Narrow" w:hAnsi="Arial Narrow"/>
          <w:b/>
          <w:sz w:val="32"/>
          <w:szCs w:val="26"/>
          <w:u w:color="385623"/>
        </w:rPr>
        <w:t xml:space="preserve">AL NUMERO </w:t>
      </w:r>
      <w:r w:rsidR="00093246" w:rsidRPr="0042426E">
        <w:rPr>
          <w:rFonts w:ascii="Arial Narrow" w:hAnsi="Arial Narrow"/>
          <w:b/>
          <w:color w:val="806000"/>
          <w:sz w:val="32"/>
          <w:szCs w:val="26"/>
          <w:u w:val="single"/>
        </w:rPr>
        <w:t>0364/324077</w:t>
      </w:r>
      <w:r w:rsidR="00B11C6D" w:rsidRPr="002A3C28">
        <w:rPr>
          <w:rFonts w:ascii="Arial Narrow" w:hAnsi="Arial Narrow"/>
          <w:b/>
          <w:sz w:val="32"/>
          <w:szCs w:val="26"/>
          <w:u w:color="385623"/>
        </w:rPr>
        <w:t>:</w:t>
      </w:r>
      <w:r w:rsidRPr="002A3C28">
        <w:rPr>
          <w:rFonts w:ascii="Arial Narrow" w:hAnsi="Arial Narrow"/>
          <w:b/>
          <w:sz w:val="32"/>
          <w:szCs w:val="26"/>
          <w:u w:color="385623"/>
        </w:rPr>
        <w:t xml:space="preserve"> </w:t>
      </w:r>
    </w:p>
    <w:p w:rsidR="002A3C28" w:rsidRDefault="002A3C28" w:rsidP="004437F5">
      <w:pPr>
        <w:tabs>
          <w:tab w:val="left" w:pos="11057"/>
          <w:tab w:val="left" w:pos="11766"/>
        </w:tabs>
        <w:jc w:val="center"/>
        <w:rPr>
          <w:rFonts w:ascii="Arial Narrow" w:hAnsi="Arial Narrow"/>
          <w:b/>
          <w:sz w:val="32"/>
          <w:szCs w:val="26"/>
          <w:u w:color="385623"/>
        </w:rPr>
      </w:pPr>
    </w:p>
    <w:p w:rsidR="00B4626B" w:rsidRPr="002A3C28" w:rsidRDefault="00B4626B" w:rsidP="004437F5">
      <w:pPr>
        <w:tabs>
          <w:tab w:val="left" w:pos="11057"/>
          <w:tab w:val="left" w:pos="11766"/>
        </w:tabs>
        <w:jc w:val="center"/>
        <w:rPr>
          <w:rFonts w:ascii="Arial Narrow" w:hAnsi="Arial Narrow"/>
          <w:b/>
          <w:sz w:val="32"/>
          <w:szCs w:val="26"/>
          <w:u w:color="385623"/>
        </w:rPr>
      </w:pPr>
      <w:r w:rsidRPr="002A3C28">
        <w:rPr>
          <w:rFonts w:ascii="Arial Narrow" w:hAnsi="Arial Narrow"/>
          <w:b/>
          <w:sz w:val="32"/>
          <w:szCs w:val="26"/>
          <w:u w:color="385623"/>
        </w:rPr>
        <w:t>OPZIONE</w:t>
      </w:r>
      <w:r w:rsidR="00B11C6D" w:rsidRPr="002A3C28">
        <w:rPr>
          <w:rFonts w:ascii="Arial Narrow" w:hAnsi="Arial Narrow"/>
          <w:b/>
          <w:sz w:val="32"/>
          <w:szCs w:val="26"/>
          <w:u w:color="385623"/>
        </w:rPr>
        <w:t xml:space="preserve"> 1 MELO </w:t>
      </w:r>
      <w:r w:rsidRPr="002A3C28">
        <w:rPr>
          <w:rFonts w:ascii="Arial Narrow" w:hAnsi="Arial Narrow"/>
          <w:b/>
          <w:sz w:val="32"/>
          <w:szCs w:val="26"/>
          <w:u w:color="385623"/>
        </w:rPr>
        <w:t>–</w:t>
      </w:r>
      <w:r w:rsidR="00BD4D8D" w:rsidRPr="002A3C28">
        <w:rPr>
          <w:rFonts w:ascii="Arial Narrow" w:hAnsi="Arial Narrow"/>
          <w:b/>
          <w:sz w:val="32"/>
          <w:szCs w:val="26"/>
          <w:u w:color="385623"/>
        </w:rPr>
        <w:t xml:space="preserve"> </w:t>
      </w:r>
      <w:r w:rsidRPr="002A3C28">
        <w:rPr>
          <w:rFonts w:ascii="Arial Narrow" w:hAnsi="Arial Narrow"/>
          <w:b/>
          <w:sz w:val="32"/>
          <w:szCs w:val="26"/>
          <w:u w:color="385623"/>
        </w:rPr>
        <w:t xml:space="preserve">OPZIONE </w:t>
      </w:r>
      <w:r w:rsidR="00B11C6D" w:rsidRPr="002A3C28">
        <w:rPr>
          <w:rFonts w:ascii="Arial Narrow" w:hAnsi="Arial Narrow"/>
          <w:b/>
          <w:sz w:val="32"/>
          <w:szCs w:val="26"/>
          <w:u w:color="385623"/>
        </w:rPr>
        <w:t>2 VITE</w:t>
      </w:r>
      <w:r w:rsidRPr="002A3C28">
        <w:rPr>
          <w:rFonts w:ascii="Arial Narrow" w:hAnsi="Arial Narrow"/>
          <w:b/>
          <w:sz w:val="32"/>
          <w:szCs w:val="26"/>
          <w:u w:color="385623"/>
        </w:rPr>
        <w:t xml:space="preserve"> –</w:t>
      </w:r>
      <w:r w:rsidR="00BD4D8D" w:rsidRPr="002A3C28">
        <w:rPr>
          <w:rFonts w:ascii="Arial Narrow" w:hAnsi="Arial Narrow"/>
          <w:b/>
          <w:sz w:val="32"/>
          <w:szCs w:val="26"/>
          <w:u w:color="385623"/>
        </w:rPr>
        <w:t xml:space="preserve"> </w:t>
      </w:r>
      <w:r w:rsidRPr="002A3C28">
        <w:rPr>
          <w:rFonts w:ascii="Arial Narrow" w:hAnsi="Arial Narrow"/>
          <w:b/>
          <w:sz w:val="32"/>
          <w:szCs w:val="26"/>
          <w:u w:color="385623"/>
        </w:rPr>
        <w:t xml:space="preserve">OPZIONE </w:t>
      </w:r>
      <w:r w:rsidR="00B11C6D" w:rsidRPr="002A3C28">
        <w:rPr>
          <w:rFonts w:ascii="Arial Narrow" w:hAnsi="Arial Narrow"/>
          <w:b/>
          <w:sz w:val="32"/>
          <w:szCs w:val="26"/>
          <w:u w:color="385623"/>
        </w:rPr>
        <w:t>4 PICCOLI FRUTTI</w:t>
      </w:r>
      <w:r w:rsidRPr="002A3C28">
        <w:rPr>
          <w:rFonts w:ascii="Arial Narrow" w:hAnsi="Arial Narrow"/>
          <w:b/>
          <w:sz w:val="32"/>
          <w:szCs w:val="26"/>
          <w:u w:color="385623"/>
        </w:rPr>
        <w:t>/ULIVO</w:t>
      </w:r>
    </w:p>
    <w:p w:rsidR="002A3C28" w:rsidRDefault="002A3C28" w:rsidP="00B4626B">
      <w:pPr>
        <w:ind w:right="-23"/>
        <w:rPr>
          <w:rFonts w:ascii="Bradley Hand ITC" w:hAnsi="Bradley Hand ITC"/>
          <w:b/>
          <w:sz w:val="14"/>
          <w:szCs w:val="26"/>
          <w:u w:color="385623"/>
        </w:rPr>
      </w:pPr>
    </w:p>
    <w:p w:rsidR="00387196" w:rsidRPr="00387196" w:rsidRDefault="00387196" w:rsidP="00B4626B">
      <w:pPr>
        <w:ind w:right="-23"/>
        <w:rPr>
          <w:rFonts w:ascii="Bradley Hand ITC" w:hAnsi="Bradley Hand ITC"/>
          <w:b/>
          <w:sz w:val="14"/>
          <w:szCs w:val="26"/>
          <w:u w:color="385623"/>
        </w:rPr>
      </w:pPr>
    </w:p>
    <w:p w:rsidR="00CB26FD" w:rsidRPr="002A3C28" w:rsidRDefault="00CB26FD" w:rsidP="002A3C28">
      <w:pPr>
        <w:ind w:right="-23"/>
        <w:jc w:val="left"/>
        <w:rPr>
          <w:rFonts w:ascii="Arial Narrow" w:hAnsi="Arial Narrow"/>
          <w:b/>
          <w:sz w:val="28"/>
          <w:szCs w:val="26"/>
          <w:u w:color="385623"/>
        </w:rPr>
      </w:pPr>
      <w:r w:rsidRPr="002A3C28">
        <w:rPr>
          <w:rFonts w:ascii="Arial Narrow" w:hAnsi="Arial Narrow"/>
          <w:b/>
          <w:sz w:val="28"/>
          <w:szCs w:val="26"/>
          <w:u w:color="385623"/>
        </w:rPr>
        <w:t>Per informazioni:</w:t>
      </w:r>
    </w:p>
    <w:p w:rsidR="00CB26FD" w:rsidRPr="002A3C28" w:rsidRDefault="002A3C28" w:rsidP="004E1464">
      <w:pPr>
        <w:numPr>
          <w:ilvl w:val="0"/>
          <w:numId w:val="36"/>
        </w:numPr>
        <w:ind w:right="-23"/>
        <w:jc w:val="left"/>
        <w:rPr>
          <w:rFonts w:ascii="Arial Narrow" w:hAnsi="Arial Narrow"/>
          <w:b/>
          <w:color w:val="385623"/>
          <w:sz w:val="28"/>
          <w:szCs w:val="26"/>
        </w:rPr>
      </w:pPr>
      <w:r w:rsidRPr="00AC4581">
        <w:rPr>
          <w:rFonts w:ascii="Arial Narrow" w:hAnsi="Arial Narrow"/>
          <w:b/>
          <w:color w:val="1F3864"/>
          <w:sz w:val="28"/>
          <w:szCs w:val="26"/>
        </w:rPr>
        <w:t>Sito internet:</w:t>
      </w:r>
      <w:r>
        <w:rPr>
          <w:rFonts w:ascii="Arial Narrow" w:hAnsi="Arial Narrow"/>
          <w:b/>
          <w:color w:val="385623"/>
          <w:sz w:val="28"/>
          <w:szCs w:val="26"/>
        </w:rPr>
        <w:t xml:space="preserve"> </w:t>
      </w:r>
      <w:r w:rsidR="004E1464" w:rsidRPr="004E1464">
        <w:rPr>
          <w:rFonts w:ascii="Arial Narrow" w:hAnsi="Arial Narrow"/>
          <w:b/>
          <w:color w:val="385623"/>
          <w:sz w:val="28"/>
          <w:szCs w:val="26"/>
        </w:rPr>
        <w:t>www.cmvallecamonica.bs.it</w:t>
      </w:r>
    </w:p>
    <w:p w:rsidR="00CB26FD" w:rsidRPr="002A3C28" w:rsidRDefault="002A3C28" w:rsidP="002A3C28">
      <w:pPr>
        <w:numPr>
          <w:ilvl w:val="0"/>
          <w:numId w:val="36"/>
        </w:numPr>
        <w:ind w:right="-23"/>
        <w:jc w:val="left"/>
        <w:rPr>
          <w:rFonts w:ascii="Arial Narrow" w:hAnsi="Arial Narrow"/>
          <w:b/>
          <w:color w:val="385623"/>
          <w:sz w:val="28"/>
          <w:szCs w:val="26"/>
        </w:rPr>
      </w:pPr>
      <w:r w:rsidRPr="00AC4581">
        <w:rPr>
          <w:rFonts w:ascii="Arial Narrow" w:hAnsi="Arial Narrow"/>
          <w:b/>
          <w:color w:val="1F3864"/>
          <w:sz w:val="28"/>
          <w:szCs w:val="26"/>
        </w:rPr>
        <w:t>E-mail:</w:t>
      </w:r>
      <w:r>
        <w:rPr>
          <w:rFonts w:ascii="Arial Narrow" w:hAnsi="Arial Narrow"/>
          <w:b/>
          <w:color w:val="385623"/>
          <w:sz w:val="28"/>
          <w:szCs w:val="26"/>
        </w:rPr>
        <w:t xml:space="preserve"> </w:t>
      </w:r>
      <w:hyperlink r:id="rId10" w:history="1">
        <w:r w:rsidR="00CB26FD" w:rsidRPr="002A3C28">
          <w:rPr>
            <w:rStyle w:val="Collegamentoipertestuale"/>
            <w:rFonts w:ascii="Arial Narrow" w:hAnsi="Arial Narrow"/>
            <w:b/>
            <w:color w:val="385623"/>
            <w:sz w:val="28"/>
            <w:szCs w:val="26"/>
            <w:u w:val="none"/>
          </w:rPr>
          <w:t>uff.agricoltura@cmvallecamonica.bs.it</w:t>
        </w:r>
      </w:hyperlink>
    </w:p>
    <w:p w:rsidR="00E7615F" w:rsidRPr="002A3C28" w:rsidRDefault="002A3C28" w:rsidP="002A3C28">
      <w:pPr>
        <w:numPr>
          <w:ilvl w:val="0"/>
          <w:numId w:val="36"/>
        </w:numPr>
        <w:ind w:right="-23"/>
        <w:jc w:val="left"/>
        <w:rPr>
          <w:rStyle w:val="Collegamentoipertestuale"/>
          <w:rFonts w:ascii="Arial Narrow" w:hAnsi="Arial Narrow"/>
          <w:b/>
          <w:color w:val="385623"/>
          <w:sz w:val="28"/>
          <w:szCs w:val="26"/>
          <w:u w:val="none"/>
        </w:rPr>
      </w:pPr>
      <w:r w:rsidRPr="00AC4581">
        <w:rPr>
          <w:rStyle w:val="Collegamentoipertestuale"/>
          <w:rFonts w:ascii="Arial Narrow" w:hAnsi="Arial Narrow"/>
          <w:b/>
          <w:color w:val="1F3864"/>
          <w:sz w:val="28"/>
          <w:szCs w:val="26"/>
          <w:u w:val="none"/>
        </w:rPr>
        <w:t>Tel.</w:t>
      </w:r>
      <w:r>
        <w:rPr>
          <w:rStyle w:val="Collegamentoipertestuale"/>
          <w:rFonts w:ascii="Arial Narrow" w:hAnsi="Arial Narrow"/>
          <w:b/>
          <w:color w:val="385623"/>
          <w:sz w:val="28"/>
          <w:szCs w:val="26"/>
          <w:u w:val="none"/>
        </w:rPr>
        <w:t xml:space="preserve"> </w:t>
      </w:r>
      <w:r w:rsidR="00E7615F" w:rsidRPr="002A3C28">
        <w:rPr>
          <w:rStyle w:val="Collegamentoipertestuale"/>
          <w:rFonts w:ascii="Arial Narrow" w:hAnsi="Arial Narrow"/>
          <w:b/>
          <w:color w:val="385623"/>
          <w:sz w:val="28"/>
          <w:szCs w:val="26"/>
          <w:u w:val="none"/>
        </w:rPr>
        <w:t xml:space="preserve">Comunità Montana di Vallecamonica – </w:t>
      </w:r>
      <w:r w:rsidR="000C59BB" w:rsidRPr="006B1DA3">
        <w:rPr>
          <w:rStyle w:val="Collegamentoipertestuale"/>
          <w:rFonts w:ascii="Arial Narrow" w:hAnsi="Arial Narrow"/>
          <w:b/>
          <w:color w:val="385623"/>
          <w:sz w:val="28"/>
          <w:szCs w:val="26"/>
          <w:u w:val="none"/>
        </w:rPr>
        <w:t>Ufficio</w:t>
      </w:r>
      <w:r w:rsidR="00E7615F" w:rsidRPr="002A3C28">
        <w:rPr>
          <w:rStyle w:val="Collegamentoipertestuale"/>
          <w:rFonts w:ascii="Arial Narrow" w:hAnsi="Arial Narrow"/>
          <w:b/>
          <w:color w:val="385623"/>
          <w:sz w:val="28"/>
          <w:szCs w:val="26"/>
          <w:u w:val="none"/>
        </w:rPr>
        <w:t xml:space="preserve"> Agricoltura 0364 324019</w:t>
      </w:r>
    </w:p>
    <w:p w:rsidR="00387196" w:rsidRDefault="00895D25" w:rsidP="00E7615F">
      <w:pPr>
        <w:ind w:right="-23"/>
        <w:jc w:val="left"/>
        <w:rPr>
          <w:rStyle w:val="Collegamentoipertestuale"/>
          <w:rFonts w:ascii="Bradley Hand ITC" w:hAnsi="Bradley Hand ITC"/>
          <w:b/>
          <w:color w:val="385623"/>
          <w:sz w:val="28"/>
          <w:szCs w:val="26"/>
          <w:u w:val="none"/>
        </w:rPr>
      </w:pPr>
      <w:r>
        <w:rPr>
          <w:rFonts w:ascii="Bradley Hand ITC" w:hAnsi="Bradley Hand ITC"/>
          <w:b/>
          <w:noProof/>
          <w:color w:val="385623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182245</wp:posOffset>
                </wp:positionV>
                <wp:extent cx="6981825" cy="0"/>
                <wp:effectExtent l="5080" t="10160" r="13970" b="8890"/>
                <wp:wrapNone/>
                <wp:docPr id="4" name="AutoShap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1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A9B5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14" o:spid="_x0000_s1026" type="#_x0000_t32" style="position:absolute;margin-left:-13.85pt;margin-top:14.35pt;width:549.7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"/>
            </w:pict>
          </mc:Fallback>
        </mc:AlternateContent>
      </w:r>
    </w:p>
    <w:p w:rsidR="00387196" w:rsidRPr="00387196" w:rsidRDefault="00387196" w:rsidP="00387196">
      <w:pPr>
        <w:pStyle w:val="Default"/>
        <w:ind w:right="27"/>
        <w:rPr>
          <w:b/>
          <w:sz w:val="20"/>
          <w:szCs w:val="16"/>
        </w:rPr>
      </w:pPr>
      <w:r w:rsidRPr="00387196">
        <w:rPr>
          <w:b/>
          <w:sz w:val="20"/>
          <w:szCs w:val="16"/>
        </w:rPr>
        <w:t>CON LA COLLABORAZIONE DI:</w:t>
      </w:r>
    </w:p>
    <w:p w:rsidR="00387196" w:rsidRDefault="00895D25" w:rsidP="00387196">
      <w:pPr>
        <w:spacing w:line="276" w:lineRule="auto"/>
        <w:ind w:right="27"/>
        <w:rPr>
          <w:rStyle w:val="Collegamentoipertestuale"/>
          <w:rFonts w:ascii="Bradley Hand ITC" w:hAnsi="Bradley Hand ITC"/>
          <w:b/>
          <w:color w:val="385623"/>
          <w:sz w:val="28"/>
          <w:szCs w:val="26"/>
          <w:u w:val="none"/>
        </w:rPr>
      </w:pPr>
      <w:r>
        <w:rPr>
          <w:b/>
          <w:bCs/>
          <w:noProof/>
          <w:szCs w:val="2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157480</wp:posOffset>
            </wp:positionV>
            <wp:extent cx="1341120" cy="933450"/>
            <wp:effectExtent l="0" t="0" r="0" b="0"/>
            <wp:wrapSquare wrapText="bothSides"/>
            <wp:docPr id="1713" name="Immagine 171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 descr="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196" w:rsidRDefault="00387196" w:rsidP="00E7615F">
      <w:pPr>
        <w:ind w:right="-23"/>
        <w:jc w:val="left"/>
        <w:rPr>
          <w:rStyle w:val="Collegamentoipertestuale"/>
          <w:rFonts w:ascii="Bradley Hand ITC" w:hAnsi="Bradley Hand ITC"/>
          <w:b/>
          <w:color w:val="385623"/>
          <w:sz w:val="28"/>
          <w:szCs w:val="26"/>
          <w:u w:val="none"/>
        </w:rPr>
      </w:pPr>
    </w:p>
    <w:p w:rsidR="00E50545" w:rsidRDefault="00E50545" w:rsidP="00E7615F">
      <w:pPr>
        <w:ind w:right="-23"/>
        <w:jc w:val="left"/>
        <w:rPr>
          <w:rStyle w:val="Collegamentoipertestuale"/>
          <w:rFonts w:ascii="Bradley Hand ITC" w:hAnsi="Bradley Hand ITC"/>
          <w:b/>
          <w:color w:val="385623"/>
          <w:sz w:val="28"/>
          <w:szCs w:val="26"/>
          <w:u w:val="none"/>
        </w:rPr>
      </w:pPr>
    </w:p>
    <w:p w:rsidR="002D30CD" w:rsidRDefault="002D30CD" w:rsidP="00E7615F">
      <w:pPr>
        <w:ind w:right="-23"/>
        <w:jc w:val="left"/>
        <w:rPr>
          <w:rStyle w:val="Collegamentoipertestuale"/>
          <w:rFonts w:ascii="Bradley Hand ITC" w:hAnsi="Bradley Hand ITC"/>
          <w:b/>
          <w:color w:val="385623"/>
          <w:sz w:val="28"/>
          <w:szCs w:val="26"/>
          <w:u w:val="none"/>
        </w:rPr>
      </w:pPr>
    </w:p>
    <w:p w:rsidR="002C2692" w:rsidRPr="00895D25" w:rsidRDefault="002C2692" w:rsidP="006A2CF3">
      <w:pPr>
        <w:jc w:val="center"/>
        <w:rPr>
          <w:b/>
          <w:i/>
          <w:smallCaps/>
          <w:color w:val="80600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80600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BOLLETTINO METEOROLOGICO</w:t>
      </w:r>
    </w:p>
    <w:p w:rsidR="00DC1DCA" w:rsidRPr="0042426E" w:rsidRDefault="008031B8" w:rsidP="00DC1DCA">
      <w:pPr>
        <w:keepNext/>
        <w:numPr>
          <w:ilvl w:val="0"/>
          <w:numId w:val="2"/>
        </w:numPr>
        <w:tabs>
          <w:tab w:val="num" w:pos="426"/>
        </w:tabs>
        <w:spacing w:before="120"/>
        <w:ind w:right="27" w:hanging="1065"/>
        <w:outlineLvl w:val="1"/>
        <w:rPr>
          <w:b/>
          <w:bCs/>
          <w:smallCaps/>
          <w:color w:val="833C0B"/>
          <w:sz w:val="28"/>
          <w:u w:val="single"/>
        </w:rPr>
      </w:pPr>
      <w:r w:rsidRPr="0042426E">
        <w:rPr>
          <w:b/>
          <w:bCs/>
          <w:smallCaps/>
          <w:color w:val="833C0B"/>
          <w:sz w:val="28"/>
          <w:u w:val="single"/>
        </w:rPr>
        <w:t xml:space="preserve">Previsioni </w:t>
      </w:r>
      <w:r w:rsidR="00DC1DCA" w:rsidRPr="0042426E">
        <w:rPr>
          <w:b/>
          <w:bCs/>
          <w:smallCaps/>
          <w:color w:val="833C0B"/>
          <w:sz w:val="28"/>
          <w:u w:val="single"/>
        </w:rPr>
        <w:t>meteorologiche</w:t>
      </w:r>
    </w:p>
    <w:p w:rsidR="00DC1DCA" w:rsidRDefault="00BC4D6C" w:rsidP="00DC1DCA">
      <w:pPr>
        <w:ind w:right="27"/>
        <w:jc w:val="left"/>
        <w:rPr>
          <w:color w:val="0000FF"/>
          <w:sz w:val="20"/>
          <w:u w:val="single"/>
        </w:rPr>
      </w:pPr>
      <w:r>
        <w:rPr>
          <w:szCs w:val="22"/>
        </w:rPr>
        <w:t>(P</w:t>
      </w:r>
      <w:r w:rsidR="00DC1DCA">
        <w:rPr>
          <w:szCs w:val="22"/>
        </w:rPr>
        <w:t xml:space="preserve">revisioni della rete meteorologica regionale: </w:t>
      </w:r>
      <w:r w:rsidR="00DC1DCA">
        <w:rPr>
          <w:rStyle w:val="Collegamentoipertestuale"/>
          <w:sz w:val="20"/>
        </w:rPr>
        <w:t>https://www.arpalombardia.it/Pages/Meteorologia/Previsioni-e-Bollettini.aspx#/topPagina</w:t>
      </w:r>
      <w:r w:rsidR="00DC1DCA">
        <w:rPr>
          <w:rStyle w:val="Collegamentoipertestuale"/>
          <w:color w:val="000000"/>
          <w:sz w:val="20"/>
        </w:rPr>
        <w:t>)</w:t>
      </w:r>
    </w:p>
    <w:p w:rsidR="00DC1DCA" w:rsidRDefault="00895D25" w:rsidP="00DC1DCA">
      <w:pPr>
        <w:ind w:right="27"/>
        <w:jc w:val="left"/>
        <w:rPr>
          <w:sz w:val="10"/>
          <w:szCs w:val="10"/>
        </w:rPr>
      </w:pPr>
      <w:r>
        <w:rPr>
          <w:b/>
          <w:bCs/>
          <w:noProof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63500</wp:posOffset>
            </wp:positionV>
            <wp:extent cx="1889760" cy="1671320"/>
            <wp:effectExtent l="0" t="0" r="0" b="0"/>
            <wp:wrapSquare wrapText="bothSides"/>
            <wp:docPr id="2290" name="Immagine 229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DCA" w:rsidRDefault="00895D25" w:rsidP="00DC1DCA">
      <w:pPr>
        <w:ind w:right="27"/>
        <w:rPr>
          <w:b/>
          <w:bCs/>
          <w:sz w:val="10"/>
          <w:szCs w:val="22"/>
        </w:rPr>
      </w:pPr>
      <w:r>
        <w:rPr>
          <w:b/>
          <w:bCs/>
          <w:noProof/>
          <w:szCs w:val="2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19685</wp:posOffset>
            </wp:positionV>
            <wp:extent cx="1889760" cy="1671320"/>
            <wp:effectExtent l="0" t="0" r="0" b="0"/>
            <wp:wrapSquare wrapText="bothSides"/>
            <wp:docPr id="2289" name="Immagine 228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10"/>
          <w:szCs w:val="2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89760" cy="1671320"/>
            <wp:effectExtent l="0" t="0" r="0" b="0"/>
            <wp:wrapSquare wrapText="bothSides"/>
            <wp:docPr id="2288" name="Immagine 22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664" w:rsidRDefault="006B3664" w:rsidP="00DC1DCA">
      <w:pPr>
        <w:ind w:right="27"/>
        <w:rPr>
          <w:b/>
          <w:bCs/>
          <w:szCs w:val="22"/>
        </w:rPr>
      </w:pPr>
    </w:p>
    <w:p w:rsidR="006B3664" w:rsidRDefault="006B3664" w:rsidP="00DC1DCA">
      <w:pPr>
        <w:ind w:right="27"/>
        <w:rPr>
          <w:b/>
          <w:bCs/>
          <w:szCs w:val="22"/>
        </w:rPr>
      </w:pPr>
    </w:p>
    <w:p w:rsidR="006B3664" w:rsidRDefault="006B3664" w:rsidP="00DC1DCA">
      <w:pPr>
        <w:ind w:right="27"/>
        <w:rPr>
          <w:b/>
          <w:bCs/>
          <w:szCs w:val="22"/>
        </w:rPr>
      </w:pPr>
    </w:p>
    <w:p w:rsidR="006B3664" w:rsidRDefault="006B3664" w:rsidP="00DC1DCA">
      <w:pPr>
        <w:ind w:right="27"/>
        <w:rPr>
          <w:b/>
          <w:bCs/>
          <w:szCs w:val="22"/>
        </w:rPr>
      </w:pPr>
    </w:p>
    <w:p w:rsidR="006B3664" w:rsidRDefault="006B3664" w:rsidP="00DC1DCA">
      <w:pPr>
        <w:ind w:right="27"/>
        <w:rPr>
          <w:b/>
          <w:bCs/>
          <w:szCs w:val="22"/>
        </w:rPr>
      </w:pPr>
    </w:p>
    <w:p w:rsidR="006B3664" w:rsidRDefault="006B3664" w:rsidP="00DC1DCA">
      <w:pPr>
        <w:ind w:right="27"/>
        <w:rPr>
          <w:b/>
          <w:bCs/>
          <w:szCs w:val="22"/>
        </w:rPr>
      </w:pPr>
    </w:p>
    <w:p w:rsidR="006B3664" w:rsidRDefault="006B3664" w:rsidP="00DC1DCA">
      <w:pPr>
        <w:ind w:right="27"/>
        <w:rPr>
          <w:b/>
          <w:bCs/>
          <w:szCs w:val="22"/>
        </w:rPr>
      </w:pPr>
    </w:p>
    <w:p w:rsidR="006B3664" w:rsidRDefault="006B3664" w:rsidP="00DC1DCA">
      <w:pPr>
        <w:ind w:right="27"/>
        <w:rPr>
          <w:b/>
          <w:bCs/>
          <w:szCs w:val="22"/>
        </w:rPr>
      </w:pPr>
    </w:p>
    <w:p w:rsidR="006B3664" w:rsidRDefault="006B3664" w:rsidP="00DC1DCA">
      <w:pPr>
        <w:ind w:right="27"/>
        <w:rPr>
          <w:b/>
          <w:bCs/>
          <w:szCs w:val="22"/>
        </w:rPr>
      </w:pPr>
    </w:p>
    <w:p w:rsidR="006B3664" w:rsidRDefault="006B3664" w:rsidP="00DC1DCA">
      <w:pPr>
        <w:ind w:right="27"/>
        <w:rPr>
          <w:b/>
          <w:bCs/>
          <w:szCs w:val="22"/>
        </w:rPr>
      </w:pPr>
    </w:p>
    <w:p w:rsidR="00DC1DCA" w:rsidRDefault="0026199F" w:rsidP="00DC1DCA">
      <w:pPr>
        <w:ind w:right="27"/>
        <w:rPr>
          <w:b/>
          <w:bCs/>
          <w:szCs w:val="22"/>
        </w:rPr>
      </w:pPr>
      <w:r>
        <w:rPr>
          <w:b/>
          <w:bCs/>
          <w:szCs w:val="22"/>
        </w:rPr>
        <w:t>VENERDI’ 03</w:t>
      </w:r>
      <w:r w:rsidR="00DC1DCA">
        <w:rPr>
          <w:b/>
          <w:bCs/>
          <w:szCs w:val="22"/>
        </w:rPr>
        <w:t xml:space="preserve"> </w:t>
      </w:r>
      <w:r>
        <w:rPr>
          <w:b/>
          <w:bCs/>
          <w:szCs w:val="22"/>
        </w:rPr>
        <w:t xml:space="preserve">MARZO  </w:t>
      </w:r>
      <w:r w:rsidR="00DC1DCA">
        <w:rPr>
          <w:b/>
          <w:bCs/>
          <w:szCs w:val="22"/>
        </w:rPr>
        <w:t xml:space="preserve">     </w:t>
      </w:r>
      <w:r w:rsidR="002D3061">
        <w:rPr>
          <w:b/>
          <w:bCs/>
          <w:szCs w:val="22"/>
        </w:rPr>
        <w:t xml:space="preserve">   </w:t>
      </w:r>
      <w:r>
        <w:rPr>
          <w:b/>
          <w:bCs/>
          <w:szCs w:val="22"/>
        </w:rPr>
        <w:t xml:space="preserve">   </w:t>
      </w:r>
      <w:r w:rsidR="00842FAA">
        <w:rPr>
          <w:b/>
          <w:bCs/>
          <w:szCs w:val="22"/>
        </w:rPr>
        <w:t xml:space="preserve">  </w:t>
      </w:r>
      <w:r>
        <w:rPr>
          <w:b/>
          <w:bCs/>
          <w:szCs w:val="22"/>
        </w:rPr>
        <w:t xml:space="preserve">   </w:t>
      </w:r>
      <w:r w:rsidR="00FD3AE5">
        <w:rPr>
          <w:b/>
          <w:bCs/>
          <w:szCs w:val="22"/>
        </w:rPr>
        <w:t xml:space="preserve">    </w:t>
      </w:r>
      <w:r w:rsidR="00E30EFE">
        <w:rPr>
          <w:b/>
          <w:bCs/>
          <w:szCs w:val="22"/>
        </w:rPr>
        <w:t xml:space="preserve">    </w:t>
      </w:r>
      <w:r>
        <w:rPr>
          <w:b/>
          <w:bCs/>
          <w:szCs w:val="22"/>
        </w:rPr>
        <w:t>SABATO 04</w:t>
      </w:r>
      <w:r w:rsidR="00E30EFE">
        <w:rPr>
          <w:b/>
          <w:bCs/>
          <w:szCs w:val="22"/>
        </w:rPr>
        <w:t xml:space="preserve"> </w:t>
      </w:r>
      <w:r>
        <w:rPr>
          <w:b/>
          <w:bCs/>
          <w:szCs w:val="22"/>
        </w:rPr>
        <w:t>MARZO</w:t>
      </w:r>
      <w:r w:rsidR="002D3061">
        <w:rPr>
          <w:b/>
          <w:bCs/>
          <w:szCs w:val="22"/>
        </w:rPr>
        <w:t xml:space="preserve">      </w:t>
      </w:r>
      <w:r w:rsidR="00E30EFE">
        <w:rPr>
          <w:b/>
          <w:bCs/>
          <w:szCs w:val="22"/>
        </w:rPr>
        <w:t xml:space="preserve"> </w:t>
      </w:r>
      <w:r w:rsidR="00FD3AE5">
        <w:rPr>
          <w:b/>
          <w:bCs/>
          <w:szCs w:val="22"/>
        </w:rPr>
        <w:t xml:space="preserve"> </w:t>
      </w:r>
      <w:r w:rsidR="00C735D6">
        <w:rPr>
          <w:b/>
          <w:bCs/>
          <w:szCs w:val="22"/>
        </w:rPr>
        <w:t xml:space="preserve"> </w:t>
      </w:r>
      <w:r>
        <w:rPr>
          <w:b/>
          <w:bCs/>
          <w:szCs w:val="22"/>
        </w:rPr>
        <w:t xml:space="preserve">    </w:t>
      </w:r>
      <w:r w:rsidR="00C735D6">
        <w:rPr>
          <w:b/>
          <w:bCs/>
          <w:szCs w:val="22"/>
        </w:rPr>
        <w:t xml:space="preserve">    </w:t>
      </w:r>
      <w:r>
        <w:rPr>
          <w:b/>
          <w:bCs/>
          <w:szCs w:val="22"/>
        </w:rPr>
        <w:t xml:space="preserve">    </w:t>
      </w:r>
      <w:r w:rsidR="00C735D6">
        <w:rPr>
          <w:b/>
          <w:bCs/>
          <w:szCs w:val="22"/>
        </w:rPr>
        <w:t xml:space="preserve">  </w:t>
      </w:r>
      <w:r w:rsidR="00FD3AE5">
        <w:rPr>
          <w:b/>
          <w:bCs/>
          <w:szCs w:val="22"/>
        </w:rPr>
        <w:t xml:space="preserve"> </w:t>
      </w:r>
      <w:r w:rsidR="00ED2DEF">
        <w:rPr>
          <w:b/>
          <w:bCs/>
          <w:szCs w:val="22"/>
        </w:rPr>
        <w:t>DOMENICA</w:t>
      </w:r>
      <w:r w:rsidR="00DC1DCA">
        <w:rPr>
          <w:b/>
          <w:bCs/>
          <w:szCs w:val="22"/>
        </w:rPr>
        <w:t xml:space="preserve"> </w:t>
      </w:r>
      <w:r>
        <w:rPr>
          <w:b/>
          <w:bCs/>
          <w:szCs w:val="22"/>
        </w:rPr>
        <w:t>05</w:t>
      </w:r>
      <w:r w:rsidR="00DC1DCA">
        <w:rPr>
          <w:b/>
          <w:bCs/>
          <w:szCs w:val="22"/>
        </w:rPr>
        <w:t xml:space="preserve"> </w:t>
      </w:r>
      <w:r>
        <w:rPr>
          <w:b/>
          <w:bCs/>
          <w:szCs w:val="22"/>
        </w:rPr>
        <w:t>MARZ</w:t>
      </w:r>
      <w:r w:rsidR="002D3061" w:rsidRPr="002D3061">
        <w:rPr>
          <w:b/>
          <w:bCs/>
          <w:szCs w:val="22"/>
        </w:rPr>
        <w:t>O</w:t>
      </w:r>
    </w:p>
    <w:p w:rsidR="00DC1DCA" w:rsidRDefault="00DC1DCA" w:rsidP="00DC1DCA">
      <w:pPr>
        <w:ind w:right="27"/>
        <w:rPr>
          <w:bCs/>
          <w:szCs w:val="22"/>
        </w:rPr>
      </w:pPr>
      <w:r>
        <w:rPr>
          <w:bCs/>
          <w:szCs w:val="22"/>
        </w:rPr>
        <w:t>Le condizioni meteo app</w:t>
      </w:r>
      <w:r w:rsidR="00E30EFE">
        <w:rPr>
          <w:bCs/>
          <w:szCs w:val="22"/>
        </w:rPr>
        <w:t xml:space="preserve">aiono caratterizzate da tempo </w:t>
      </w:r>
      <w:r>
        <w:rPr>
          <w:bCs/>
          <w:szCs w:val="22"/>
        </w:rPr>
        <w:t>stabile</w:t>
      </w:r>
      <w:r w:rsidR="000836D6">
        <w:rPr>
          <w:bCs/>
          <w:szCs w:val="22"/>
        </w:rPr>
        <w:t xml:space="preserve"> con nuvolosità a</w:t>
      </w:r>
      <w:r w:rsidR="0026199F">
        <w:rPr>
          <w:bCs/>
          <w:szCs w:val="22"/>
        </w:rPr>
        <w:t xml:space="preserve"> tratti</w:t>
      </w:r>
      <w:r>
        <w:rPr>
          <w:bCs/>
          <w:szCs w:val="22"/>
        </w:rPr>
        <w:t>.</w:t>
      </w:r>
      <w:r w:rsidR="00842FAA">
        <w:rPr>
          <w:bCs/>
          <w:szCs w:val="22"/>
        </w:rPr>
        <w:t xml:space="preserve"> </w:t>
      </w:r>
    </w:p>
    <w:p w:rsidR="00892FBA" w:rsidRDefault="00892FBA" w:rsidP="00DC1DCA">
      <w:pPr>
        <w:ind w:right="27"/>
        <w:rPr>
          <w:bCs/>
          <w:szCs w:val="22"/>
        </w:rPr>
      </w:pPr>
    </w:p>
    <w:p w:rsidR="002D3061" w:rsidRPr="002D3061" w:rsidRDefault="002D3061" w:rsidP="002D3061">
      <w:pPr>
        <w:keepNext/>
        <w:numPr>
          <w:ilvl w:val="0"/>
          <w:numId w:val="2"/>
        </w:numPr>
        <w:tabs>
          <w:tab w:val="num" w:pos="426"/>
        </w:tabs>
        <w:spacing w:before="120"/>
        <w:ind w:right="27" w:hanging="1065"/>
        <w:outlineLvl w:val="1"/>
        <w:rPr>
          <w:b/>
          <w:bCs/>
          <w:smallCaps/>
          <w:color w:val="833C0B"/>
          <w:sz w:val="28"/>
          <w:u w:val="single"/>
        </w:rPr>
      </w:pPr>
      <w:r w:rsidRPr="002D3061">
        <w:rPr>
          <w:b/>
          <w:bCs/>
          <w:smallCaps/>
          <w:color w:val="833C0B"/>
          <w:sz w:val="28"/>
          <w:u w:val="single"/>
        </w:rPr>
        <w:t>Temperature medie in valle camonica</w:t>
      </w:r>
    </w:p>
    <w:tbl>
      <w:tblPr>
        <w:tblpPr w:leftFromText="141" w:rightFromText="141" w:vertAnchor="text" w:tblpY="34"/>
        <w:tblW w:w="10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7"/>
        <w:gridCol w:w="1159"/>
        <w:gridCol w:w="1088"/>
        <w:gridCol w:w="1056"/>
        <w:gridCol w:w="1156"/>
        <w:gridCol w:w="1159"/>
        <w:gridCol w:w="1143"/>
        <w:gridCol w:w="1004"/>
        <w:gridCol w:w="1152"/>
      </w:tblGrid>
      <w:tr w:rsidR="002D3061" w:rsidTr="002F67A3">
        <w:trPr>
          <w:trHeight w:val="270"/>
        </w:trPr>
        <w:tc>
          <w:tcPr>
            <w:tcW w:w="1617" w:type="dxa"/>
            <w:shd w:val="clear" w:color="auto" w:fill="auto"/>
            <w:vAlign w:val="center"/>
          </w:tcPr>
          <w:p w:rsidR="002D3061" w:rsidRDefault="002D3061" w:rsidP="002F67A3"/>
        </w:tc>
        <w:tc>
          <w:tcPr>
            <w:tcW w:w="4459" w:type="dxa"/>
            <w:gridSpan w:val="4"/>
            <w:shd w:val="clear" w:color="auto" w:fill="DEEAF6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</w:rPr>
            </w:pPr>
            <w:r w:rsidRPr="002F67A3">
              <w:rPr>
                <w:b/>
              </w:rPr>
              <w:t>Media 2005-2022 (°C)</w:t>
            </w:r>
          </w:p>
        </w:tc>
        <w:tc>
          <w:tcPr>
            <w:tcW w:w="4458" w:type="dxa"/>
            <w:gridSpan w:val="4"/>
            <w:shd w:val="clear" w:color="auto" w:fill="auto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</w:rPr>
            </w:pPr>
            <w:r w:rsidRPr="002F67A3">
              <w:rPr>
                <w:b/>
              </w:rPr>
              <w:t>Media 2023 (°C)</w:t>
            </w:r>
          </w:p>
        </w:tc>
      </w:tr>
      <w:tr w:rsidR="002D3061" w:rsidTr="002F67A3">
        <w:trPr>
          <w:trHeight w:val="691"/>
        </w:trPr>
        <w:tc>
          <w:tcPr>
            <w:tcW w:w="1617" w:type="dxa"/>
            <w:shd w:val="clear" w:color="auto" w:fill="auto"/>
            <w:vAlign w:val="center"/>
          </w:tcPr>
          <w:p w:rsidR="002D3061" w:rsidRPr="002F67A3" w:rsidRDefault="002D3061" w:rsidP="002F67A3">
            <w:pPr>
              <w:rPr>
                <w:b/>
              </w:rPr>
            </w:pPr>
            <w:r w:rsidRPr="002F67A3">
              <w:rPr>
                <w:b/>
              </w:rPr>
              <w:t>MESE</w:t>
            </w:r>
          </w:p>
        </w:tc>
        <w:tc>
          <w:tcPr>
            <w:tcW w:w="1159" w:type="dxa"/>
            <w:shd w:val="clear" w:color="auto" w:fill="DEEAF6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  <w:sz w:val="20"/>
              </w:rPr>
            </w:pPr>
            <w:r w:rsidRPr="002F67A3">
              <w:rPr>
                <w:b/>
                <w:sz w:val="20"/>
              </w:rPr>
              <w:t>DARFO BOARIO TERME</w:t>
            </w:r>
          </w:p>
        </w:tc>
        <w:tc>
          <w:tcPr>
            <w:tcW w:w="1088" w:type="dxa"/>
            <w:shd w:val="clear" w:color="auto" w:fill="DEEAF6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  <w:sz w:val="20"/>
              </w:rPr>
            </w:pPr>
            <w:r w:rsidRPr="002F67A3">
              <w:rPr>
                <w:b/>
                <w:sz w:val="20"/>
              </w:rPr>
              <w:t>CAPO DI PONTE</w:t>
            </w:r>
          </w:p>
        </w:tc>
        <w:tc>
          <w:tcPr>
            <w:tcW w:w="1056" w:type="dxa"/>
            <w:shd w:val="clear" w:color="auto" w:fill="DEEAF6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  <w:sz w:val="20"/>
              </w:rPr>
            </w:pPr>
            <w:r w:rsidRPr="002F67A3">
              <w:rPr>
                <w:b/>
                <w:sz w:val="20"/>
              </w:rPr>
              <w:t>EDOLO</w:t>
            </w:r>
          </w:p>
        </w:tc>
        <w:tc>
          <w:tcPr>
            <w:tcW w:w="1156" w:type="dxa"/>
            <w:shd w:val="clear" w:color="auto" w:fill="DEEAF6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  <w:sz w:val="20"/>
              </w:rPr>
            </w:pPr>
            <w:r w:rsidRPr="002F67A3">
              <w:rPr>
                <w:b/>
                <w:sz w:val="20"/>
              </w:rPr>
              <w:t>PONTE DI LEGNO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2D3061" w:rsidRPr="002F67A3" w:rsidRDefault="002D3061" w:rsidP="002F67A3">
            <w:pPr>
              <w:jc w:val="center"/>
              <w:rPr>
                <w:sz w:val="20"/>
              </w:rPr>
            </w:pPr>
            <w:r w:rsidRPr="002F67A3">
              <w:rPr>
                <w:sz w:val="20"/>
              </w:rPr>
              <w:t>DARFO BOARIO TERME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2D3061" w:rsidRPr="002F67A3" w:rsidRDefault="002D3061" w:rsidP="002F67A3">
            <w:pPr>
              <w:jc w:val="center"/>
              <w:rPr>
                <w:sz w:val="20"/>
              </w:rPr>
            </w:pPr>
            <w:r w:rsidRPr="002F67A3">
              <w:rPr>
                <w:sz w:val="20"/>
              </w:rPr>
              <w:t>CAPO DI PONTE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2D3061" w:rsidRPr="002F67A3" w:rsidRDefault="002D3061" w:rsidP="002F67A3">
            <w:pPr>
              <w:jc w:val="center"/>
              <w:rPr>
                <w:sz w:val="20"/>
              </w:rPr>
            </w:pPr>
            <w:r w:rsidRPr="002F67A3">
              <w:rPr>
                <w:sz w:val="20"/>
              </w:rPr>
              <w:t>EDOLO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2D3061" w:rsidRPr="002F67A3" w:rsidRDefault="002D3061" w:rsidP="002F67A3">
            <w:pPr>
              <w:jc w:val="center"/>
              <w:rPr>
                <w:sz w:val="20"/>
              </w:rPr>
            </w:pPr>
            <w:r w:rsidRPr="002F67A3">
              <w:rPr>
                <w:sz w:val="20"/>
              </w:rPr>
              <w:t>PONTE DI LEGNO</w:t>
            </w:r>
          </w:p>
        </w:tc>
      </w:tr>
      <w:tr w:rsidR="001D19EA" w:rsidTr="002F67A3">
        <w:trPr>
          <w:trHeight w:val="270"/>
        </w:trPr>
        <w:tc>
          <w:tcPr>
            <w:tcW w:w="1617" w:type="dxa"/>
            <w:shd w:val="clear" w:color="auto" w:fill="auto"/>
            <w:vAlign w:val="center"/>
          </w:tcPr>
          <w:p w:rsidR="001D19EA" w:rsidRDefault="001D19EA" w:rsidP="002F67A3">
            <w:r>
              <w:t>GENNAIO</w:t>
            </w:r>
          </w:p>
        </w:tc>
        <w:tc>
          <w:tcPr>
            <w:tcW w:w="1159" w:type="dxa"/>
            <w:shd w:val="clear" w:color="auto" w:fill="auto"/>
          </w:tcPr>
          <w:p w:rsidR="001D19EA" w:rsidRPr="00E76E19" w:rsidRDefault="001D19EA" w:rsidP="002F67A3">
            <w:pPr>
              <w:jc w:val="center"/>
            </w:pPr>
            <w:r w:rsidRPr="00E76E19">
              <w:t>3,1</w:t>
            </w:r>
          </w:p>
        </w:tc>
        <w:tc>
          <w:tcPr>
            <w:tcW w:w="1088" w:type="dxa"/>
            <w:shd w:val="clear" w:color="auto" w:fill="auto"/>
          </w:tcPr>
          <w:p w:rsidR="001D19EA" w:rsidRPr="00E76E19" w:rsidRDefault="001D19EA" w:rsidP="002F67A3">
            <w:pPr>
              <w:jc w:val="center"/>
            </w:pPr>
            <w:r w:rsidRPr="00E76E19">
              <w:t>1,6</w:t>
            </w:r>
          </w:p>
        </w:tc>
        <w:tc>
          <w:tcPr>
            <w:tcW w:w="1056" w:type="dxa"/>
            <w:shd w:val="clear" w:color="auto" w:fill="auto"/>
          </w:tcPr>
          <w:p w:rsidR="001D19EA" w:rsidRPr="00E76E19" w:rsidRDefault="001D19EA" w:rsidP="002F67A3">
            <w:pPr>
              <w:jc w:val="center"/>
            </w:pPr>
            <w:r w:rsidRPr="00E76E19">
              <w:t>1,2</w:t>
            </w:r>
          </w:p>
        </w:tc>
        <w:tc>
          <w:tcPr>
            <w:tcW w:w="1156" w:type="dxa"/>
            <w:shd w:val="clear" w:color="auto" w:fill="auto"/>
          </w:tcPr>
          <w:p w:rsidR="001D19EA" w:rsidRPr="00E76E19" w:rsidRDefault="001D19EA" w:rsidP="002F67A3">
            <w:pPr>
              <w:jc w:val="center"/>
            </w:pPr>
            <w:r w:rsidRPr="00E76E19">
              <w:t>-1,9</w:t>
            </w:r>
          </w:p>
        </w:tc>
        <w:tc>
          <w:tcPr>
            <w:tcW w:w="1159" w:type="dxa"/>
            <w:shd w:val="clear" w:color="auto" w:fill="auto"/>
          </w:tcPr>
          <w:p w:rsidR="001D19EA" w:rsidRPr="00CF40A0" w:rsidRDefault="004B24DB" w:rsidP="002F67A3">
            <w:pPr>
              <w:jc w:val="center"/>
            </w:pPr>
            <w:r>
              <w:t>4,2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1D19EA" w:rsidRPr="00F00FF5" w:rsidRDefault="00416190" w:rsidP="002F67A3">
            <w:pPr>
              <w:jc w:val="center"/>
            </w:pPr>
            <w:r>
              <w:t>3,2</w:t>
            </w:r>
          </w:p>
        </w:tc>
        <w:tc>
          <w:tcPr>
            <w:tcW w:w="1004" w:type="dxa"/>
            <w:shd w:val="clear" w:color="auto" w:fill="auto"/>
          </w:tcPr>
          <w:p w:rsidR="001D19EA" w:rsidRPr="00CC5F1A" w:rsidRDefault="001D19EA" w:rsidP="002F67A3">
            <w:pPr>
              <w:jc w:val="center"/>
            </w:pPr>
            <w:r w:rsidRPr="00CC5F1A">
              <w:t>3,2</w:t>
            </w:r>
          </w:p>
        </w:tc>
        <w:tc>
          <w:tcPr>
            <w:tcW w:w="1152" w:type="dxa"/>
            <w:shd w:val="clear" w:color="auto" w:fill="auto"/>
          </w:tcPr>
          <w:p w:rsidR="001D19EA" w:rsidRPr="00F312E7" w:rsidRDefault="004B24DB" w:rsidP="002F67A3">
            <w:pPr>
              <w:jc w:val="center"/>
            </w:pPr>
            <w:r>
              <w:t>-0,9</w:t>
            </w:r>
          </w:p>
        </w:tc>
      </w:tr>
      <w:tr w:rsidR="001D19EA" w:rsidTr="002F67A3">
        <w:trPr>
          <w:trHeight w:val="270"/>
        </w:trPr>
        <w:tc>
          <w:tcPr>
            <w:tcW w:w="1617" w:type="dxa"/>
            <w:shd w:val="clear" w:color="auto" w:fill="E2EFD9"/>
            <w:vAlign w:val="center"/>
          </w:tcPr>
          <w:p w:rsidR="001D19EA" w:rsidRDefault="001D19EA" w:rsidP="002F67A3">
            <w:r>
              <w:t>FEBBRAIO</w:t>
            </w:r>
          </w:p>
        </w:tc>
        <w:tc>
          <w:tcPr>
            <w:tcW w:w="1159" w:type="dxa"/>
            <w:shd w:val="clear" w:color="auto" w:fill="A8D08D"/>
          </w:tcPr>
          <w:p w:rsidR="001D19EA" w:rsidRPr="00E76E19" w:rsidRDefault="001D19EA" w:rsidP="002F67A3">
            <w:pPr>
              <w:jc w:val="center"/>
            </w:pPr>
            <w:r w:rsidRPr="00E76E19">
              <w:t>4,9</w:t>
            </w:r>
          </w:p>
        </w:tc>
        <w:tc>
          <w:tcPr>
            <w:tcW w:w="1088" w:type="dxa"/>
            <w:shd w:val="clear" w:color="auto" w:fill="A8D08D"/>
          </w:tcPr>
          <w:p w:rsidR="001D19EA" w:rsidRPr="00E76E19" w:rsidRDefault="001D19EA" w:rsidP="002F67A3">
            <w:pPr>
              <w:jc w:val="center"/>
            </w:pPr>
            <w:r w:rsidRPr="00E76E19">
              <w:t>3,2</w:t>
            </w:r>
          </w:p>
        </w:tc>
        <w:tc>
          <w:tcPr>
            <w:tcW w:w="1056" w:type="dxa"/>
            <w:shd w:val="clear" w:color="auto" w:fill="A8D08D"/>
          </w:tcPr>
          <w:p w:rsidR="001D19EA" w:rsidRPr="00E76E19" w:rsidRDefault="001D19EA" w:rsidP="002F67A3">
            <w:pPr>
              <w:jc w:val="center"/>
            </w:pPr>
            <w:r w:rsidRPr="00E76E19">
              <w:t>3,2</w:t>
            </w:r>
          </w:p>
        </w:tc>
        <w:tc>
          <w:tcPr>
            <w:tcW w:w="1156" w:type="dxa"/>
            <w:shd w:val="clear" w:color="auto" w:fill="A8D08D"/>
          </w:tcPr>
          <w:p w:rsidR="001D19EA" w:rsidRPr="00E76E19" w:rsidRDefault="001D19EA" w:rsidP="002F67A3">
            <w:pPr>
              <w:jc w:val="center"/>
            </w:pPr>
            <w:r w:rsidRPr="00E76E19">
              <w:t>-1,2</w:t>
            </w:r>
          </w:p>
        </w:tc>
        <w:tc>
          <w:tcPr>
            <w:tcW w:w="1159" w:type="dxa"/>
            <w:shd w:val="clear" w:color="auto" w:fill="E2EFD9"/>
          </w:tcPr>
          <w:p w:rsidR="001D19EA" w:rsidRPr="00CF40A0" w:rsidRDefault="00AD46B9" w:rsidP="002F67A3">
            <w:pPr>
              <w:jc w:val="center"/>
            </w:pPr>
            <w:r>
              <w:t>5,8</w:t>
            </w:r>
          </w:p>
        </w:tc>
        <w:tc>
          <w:tcPr>
            <w:tcW w:w="1143" w:type="dxa"/>
            <w:shd w:val="clear" w:color="auto" w:fill="E2EFD9"/>
            <w:vAlign w:val="center"/>
          </w:tcPr>
          <w:p w:rsidR="001D19EA" w:rsidRPr="00F00FF5" w:rsidRDefault="005F3442" w:rsidP="002F67A3">
            <w:pPr>
              <w:jc w:val="center"/>
            </w:pPr>
            <w:r>
              <w:t>5,0</w:t>
            </w:r>
          </w:p>
        </w:tc>
        <w:tc>
          <w:tcPr>
            <w:tcW w:w="1004" w:type="dxa"/>
            <w:shd w:val="clear" w:color="auto" w:fill="E2EFD9"/>
          </w:tcPr>
          <w:p w:rsidR="001D19EA" w:rsidRDefault="0026199F" w:rsidP="002F67A3">
            <w:pPr>
              <w:jc w:val="center"/>
            </w:pPr>
            <w:r>
              <w:t>5,9</w:t>
            </w:r>
          </w:p>
        </w:tc>
        <w:tc>
          <w:tcPr>
            <w:tcW w:w="1152" w:type="dxa"/>
            <w:shd w:val="clear" w:color="auto" w:fill="E2EFD9"/>
          </w:tcPr>
          <w:p w:rsidR="001D19EA" w:rsidRPr="00F312E7" w:rsidRDefault="00AD46B9" w:rsidP="002F67A3">
            <w:pPr>
              <w:jc w:val="center"/>
            </w:pPr>
            <w:r>
              <w:t>1,5</w:t>
            </w:r>
          </w:p>
        </w:tc>
      </w:tr>
      <w:tr w:rsidR="0023712A" w:rsidTr="0026199F">
        <w:trPr>
          <w:trHeight w:val="270"/>
        </w:trPr>
        <w:tc>
          <w:tcPr>
            <w:tcW w:w="1617" w:type="dxa"/>
            <w:shd w:val="clear" w:color="auto" w:fill="auto"/>
            <w:vAlign w:val="center"/>
          </w:tcPr>
          <w:p w:rsidR="0023712A" w:rsidRDefault="0023712A" w:rsidP="0023712A">
            <w:r>
              <w:t>MARZO</w:t>
            </w:r>
          </w:p>
        </w:tc>
        <w:tc>
          <w:tcPr>
            <w:tcW w:w="1159" w:type="dxa"/>
            <w:shd w:val="clear" w:color="auto" w:fill="auto"/>
          </w:tcPr>
          <w:p w:rsidR="0023712A" w:rsidRPr="00617FE2" w:rsidRDefault="0023712A" w:rsidP="0023712A">
            <w:pPr>
              <w:jc w:val="center"/>
            </w:pPr>
            <w:r w:rsidRPr="00617FE2">
              <w:t>8,7</w:t>
            </w:r>
          </w:p>
        </w:tc>
        <w:tc>
          <w:tcPr>
            <w:tcW w:w="1088" w:type="dxa"/>
            <w:shd w:val="clear" w:color="auto" w:fill="auto"/>
          </w:tcPr>
          <w:p w:rsidR="0023712A" w:rsidRPr="00617FE2" w:rsidRDefault="0023712A" w:rsidP="0023712A">
            <w:pPr>
              <w:jc w:val="center"/>
            </w:pPr>
            <w:r w:rsidRPr="00617FE2">
              <w:t>7,3</w:t>
            </w:r>
          </w:p>
        </w:tc>
        <w:tc>
          <w:tcPr>
            <w:tcW w:w="1056" w:type="dxa"/>
            <w:shd w:val="clear" w:color="auto" w:fill="auto"/>
          </w:tcPr>
          <w:p w:rsidR="0023712A" w:rsidRPr="00617FE2" w:rsidRDefault="0023712A" w:rsidP="0023712A">
            <w:pPr>
              <w:jc w:val="center"/>
            </w:pPr>
            <w:r w:rsidRPr="00617FE2">
              <w:t>7,1</w:t>
            </w:r>
          </w:p>
        </w:tc>
        <w:tc>
          <w:tcPr>
            <w:tcW w:w="1156" w:type="dxa"/>
            <w:shd w:val="clear" w:color="auto" w:fill="auto"/>
          </w:tcPr>
          <w:p w:rsidR="0023712A" w:rsidRDefault="0023712A" w:rsidP="0023712A">
            <w:pPr>
              <w:jc w:val="center"/>
            </w:pPr>
            <w:r w:rsidRPr="00617FE2">
              <w:t>1,3</w:t>
            </w:r>
          </w:p>
        </w:tc>
        <w:tc>
          <w:tcPr>
            <w:tcW w:w="1159" w:type="dxa"/>
            <w:shd w:val="clear" w:color="auto" w:fill="auto"/>
          </w:tcPr>
          <w:p w:rsidR="0023712A" w:rsidRDefault="0023712A" w:rsidP="0023712A">
            <w:pPr>
              <w:jc w:val="center"/>
            </w:pPr>
          </w:p>
        </w:tc>
        <w:tc>
          <w:tcPr>
            <w:tcW w:w="1143" w:type="dxa"/>
            <w:shd w:val="clear" w:color="auto" w:fill="auto"/>
            <w:vAlign w:val="center"/>
          </w:tcPr>
          <w:p w:rsidR="0023712A" w:rsidRDefault="0023712A" w:rsidP="0023712A">
            <w:pPr>
              <w:jc w:val="center"/>
            </w:pPr>
          </w:p>
        </w:tc>
        <w:tc>
          <w:tcPr>
            <w:tcW w:w="1004" w:type="dxa"/>
            <w:shd w:val="clear" w:color="auto" w:fill="auto"/>
          </w:tcPr>
          <w:p w:rsidR="0023712A" w:rsidRDefault="0023712A" w:rsidP="0023712A">
            <w:pPr>
              <w:jc w:val="center"/>
            </w:pPr>
          </w:p>
        </w:tc>
        <w:tc>
          <w:tcPr>
            <w:tcW w:w="1152" w:type="dxa"/>
            <w:shd w:val="clear" w:color="auto" w:fill="auto"/>
          </w:tcPr>
          <w:p w:rsidR="0023712A" w:rsidRDefault="0023712A" w:rsidP="0023712A">
            <w:pPr>
              <w:jc w:val="center"/>
            </w:pPr>
          </w:p>
        </w:tc>
      </w:tr>
    </w:tbl>
    <w:p w:rsidR="004F1253" w:rsidRDefault="004F1253" w:rsidP="004F1253"/>
    <w:p w:rsidR="004F1253" w:rsidRDefault="004F1253" w:rsidP="004F1253">
      <w:r>
        <w:t>Le temperature risultano in tutte le stazioni superiori alla media del periodo.</w:t>
      </w:r>
    </w:p>
    <w:p w:rsidR="004F1253" w:rsidRDefault="004F1253" w:rsidP="004F1253"/>
    <w:p w:rsidR="002D3061" w:rsidRPr="002D3061" w:rsidRDefault="002D3061" w:rsidP="002D3061">
      <w:pPr>
        <w:keepNext/>
        <w:numPr>
          <w:ilvl w:val="0"/>
          <w:numId w:val="2"/>
        </w:numPr>
        <w:tabs>
          <w:tab w:val="num" w:pos="426"/>
        </w:tabs>
        <w:spacing w:before="120"/>
        <w:ind w:right="27" w:hanging="1065"/>
        <w:outlineLvl w:val="1"/>
        <w:rPr>
          <w:b/>
          <w:bCs/>
          <w:smallCaps/>
          <w:color w:val="833C0B"/>
          <w:sz w:val="28"/>
          <w:u w:val="single"/>
        </w:rPr>
      </w:pPr>
      <w:r w:rsidRPr="002D3061">
        <w:rPr>
          <w:b/>
          <w:bCs/>
          <w:smallCaps/>
          <w:color w:val="833C0B"/>
          <w:sz w:val="28"/>
          <w:u w:val="single"/>
        </w:rPr>
        <w:t>precipitazioni in valle camonica</w:t>
      </w:r>
    </w:p>
    <w:tbl>
      <w:tblPr>
        <w:tblpPr w:leftFromText="141" w:rightFromText="141" w:vertAnchor="text" w:tblpY="25"/>
        <w:tblW w:w="10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7"/>
        <w:gridCol w:w="1156"/>
        <w:gridCol w:w="1086"/>
        <w:gridCol w:w="1054"/>
        <w:gridCol w:w="1153"/>
        <w:gridCol w:w="1157"/>
        <w:gridCol w:w="1144"/>
        <w:gridCol w:w="1003"/>
        <w:gridCol w:w="1151"/>
      </w:tblGrid>
      <w:tr w:rsidR="002D3061" w:rsidRPr="007639BB" w:rsidTr="002F67A3">
        <w:trPr>
          <w:trHeight w:val="270"/>
        </w:trPr>
        <w:tc>
          <w:tcPr>
            <w:tcW w:w="1617" w:type="dxa"/>
            <w:shd w:val="clear" w:color="auto" w:fill="auto"/>
            <w:vAlign w:val="center"/>
          </w:tcPr>
          <w:p w:rsidR="002D3061" w:rsidRDefault="002D3061" w:rsidP="002F67A3"/>
        </w:tc>
        <w:tc>
          <w:tcPr>
            <w:tcW w:w="4449" w:type="dxa"/>
            <w:gridSpan w:val="4"/>
            <w:shd w:val="clear" w:color="auto" w:fill="DEEAF6"/>
            <w:vAlign w:val="center"/>
          </w:tcPr>
          <w:p w:rsidR="002D3061" w:rsidRPr="0026199F" w:rsidRDefault="002D3061" w:rsidP="002F67A3">
            <w:pPr>
              <w:jc w:val="center"/>
              <w:rPr>
                <w:b/>
              </w:rPr>
            </w:pPr>
            <w:r w:rsidRPr="0026199F">
              <w:rPr>
                <w:b/>
              </w:rPr>
              <w:t>Media 2004-2022 (mm)</w:t>
            </w:r>
          </w:p>
        </w:tc>
        <w:tc>
          <w:tcPr>
            <w:tcW w:w="4455" w:type="dxa"/>
            <w:gridSpan w:val="4"/>
            <w:shd w:val="clear" w:color="auto" w:fill="auto"/>
            <w:vAlign w:val="center"/>
          </w:tcPr>
          <w:p w:rsidR="002D3061" w:rsidRPr="007639BB" w:rsidRDefault="002D3061" w:rsidP="002F67A3">
            <w:pPr>
              <w:jc w:val="center"/>
            </w:pPr>
            <w:r>
              <w:t>2023 (mm)</w:t>
            </w:r>
          </w:p>
        </w:tc>
      </w:tr>
      <w:tr w:rsidR="002D3061" w:rsidRPr="008D0889" w:rsidTr="002F67A3">
        <w:trPr>
          <w:trHeight w:val="690"/>
        </w:trPr>
        <w:tc>
          <w:tcPr>
            <w:tcW w:w="1617" w:type="dxa"/>
            <w:shd w:val="clear" w:color="auto" w:fill="auto"/>
            <w:vAlign w:val="center"/>
          </w:tcPr>
          <w:p w:rsidR="002D3061" w:rsidRPr="002F67A3" w:rsidRDefault="002D3061" w:rsidP="002F67A3">
            <w:pPr>
              <w:rPr>
                <w:b/>
              </w:rPr>
            </w:pPr>
            <w:r w:rsidRPr="002F67A3">
              <w:rPr>
                <w:b/>
              </w:rPr>
              <w:t>MESE</w:t>
            </w:r>
          </w:p>
        </w:tc>
        <w:tc>
          <w:tcPr>
            <w:tcW w:w="1156" w:type="dxa"/>
            <w:shd w:val="clear" w:color="auto" w:fill="DEEAF6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  <w:sz w:val="20"/>
              </w:rPr>
            </w:pPr>
            <w:r w:rsidRPr="002F67A3">
              <w:rPr>
                <w:b/>
                <w:sz w:val="20"/>
              </w:rPr>
              <w:t>DARFO BOARIO TERME</w:t>
            </w:r>
          </w:p>
        </w:tc>
        <w:tc>
          <w:tcPr>
            <w:tcW w:w="1086" w:type="dxa"/>
            <w:shd w:val="clear" w:color="auto" w:fill="DEEAF6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  <w:sz w:val="20"/>
              </w:rPr>
            </w:pPr>
            <w:r w:rsidRPr="002F67A3">
              <w:rPr>
                <w:b/>
                <w:sz w:val="20"/>
              </w:rPr>
              <w:t>CAPO DI PONTE</w:t>
            </w:r>
          </w:p>
        </w:tc>
        <w:tc>
          <w:tcPr>
            <w:tcW w:w="1054" w:type="dxa"/>
            <w:shd w:val="clear" w:color="auto" w:fill="DEEAF6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  <w:sz w:val="20"/>
              </w:rPr>
            </w:pPr>
            <w:r w:rsidRPr="002F67A3">
              <w:rPr>
                <w:b/>
                <w:sz w:val="20"/>
              </w:rPr>
              <w:t>EDOLO</w:t>
            </w:r>
          </w:p>
        </w:tc>
        <w:tc>
          <w:tcPr>
            <w:tcW w:w="1153" w:type="dxa"/>
            <w:shd w:val="clear" w:color="auto" w:fill="DEEAF6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  <w:sz w:val="20"/>
              </w:rPr>
            </w:pPr>
            <w:r w:rsidRPr="002F67A3">
              <w:rPr>
                <w:b/>
                <w:sz w:val="20"/>
              </w:rPr>
              <w:t>PONTE DI LEGNO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  <w:i/>
                <w:sz w:val="20"/>
              </w:rPr>
            </w:pPr>
            <w:r w:rsidRPr="002F67A3">
              <w:rPr>
                <w:b/>
                <w:i/>
                <w:sz w:val="20"/>
              </w:rPr>
              <w:t>DARFO BOARIO TERME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  <w:i/>
                <w:sz w:val="20"/>
              </w:rPr>
            </w:pPr>
            <w:r w:rsidRPr="002F67A3">
              <w:rPr>
                <w:b/>
                <w:i/>
                <w:sz w:val="20"/>
              </w:rPr>
              <w:t>CAPO DI PONTE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  <w:i/>
                <w:sz w:val="20"/>
              </w:rPr>
            </w:pPr>
            <w:r w:rsidRPr="002F67A3">
              <w:rPr>
                <w:b/>
                <w:i/>
                <w:sz w:val="20"/>
              </w:rPr>
              <w:t>EDOLO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2D3061" w:rsidRPr="002F67A3" w:rsidRDefault="002D3061" w:rsidP="002F67A3">
            <w:pPr>
              <w:jc w:val="center"/>
              <w:rPr>
                <w:b/>
                <w:i/>
                <w:sz w:val="20"/>
              </w:rPr>
            </w:pPr>
            <w:r w:rsidRPr="002F67A3">
              <w:rPr>
                <w:b/>
                <w:i/>
                <w:sz w:val="20"/>
              </w:rPr>
              <w:t>PONTE DI LEGNO</w:t>
            </w:r>
          </w:p>
        </w:tc>
      </w:tr>
      <w:tr w:rsidR="002D3061" w:rsidRPr="00F312E7" w:rsidTr="002F67A3">
        <w:trPr>
          <w:trHeight w:val="270"/>
        </w:trPr>
        <w:tc>
          <w:tcPr>
            <w:tcW w:w="1617" w:type="dxa"/>
            <w:shd w:val="clear" w:color="auto" w:fill="auto"/>
            <w:vAlign w:val="center"/>
          </w:tcPr>
          <w:p w:rsidR="002D3061" w:rsidRDefault="002D3061" w:rsidP="002F67A3">
            <w:r>
              <w:t>GENNAIO</w:t>
            </w:r>
          </w:p>
        </w:tc>
        <w:tc>
          <w:tcPr>
            <w:tcW w:w="1156" w:type="dxa"/>
            <w:shd w:val="clear" w:color="auto" w:fill="auto"/>
          </w:tcPr>
          <w:p w:rsidR="002D3061" w:rsidRPr="00264D1E" w:rsidRDefault="002D3061" w:rsidP="002F67A3">
            <w:pPr>
              <w:jc w:val="center"/>
            </w:pPr>
            <w:r w:rsidRPr="00264D1E">
              <w:t>45,2</w:t>
            </w:r>
          </w:p>
        </w:tc>
        <w:tc>
          <w:tcPr>
            <w:tcW w:w="1086" w:type="dxa"/>
            <w:shd w:val="clear" w:color="auto" w:fill="auto"/>
          </w:tcPr>
          <w:p w:rsidR="002D3061" w:rsidRPr="00264D1E" w:rsidRDefault="002D3061" w:rsidP="002F67A3">
            <w:pPr>
              <w:jc w:val="center"/>
            </w:pPr>
            <w:r w:rsidRPr="00264D1E">
              <w:t>48,4</w:t>
            </w:r>
          </w:p>
        </w:tc>
        <w:tc>
          <w:tcPr>
            <w:tcW w:w="1054" w:type="dxa"/>
            <w:shd w:val="clear" w:color="auto" w:fill="auto"/>
          </w:tcPr>
          <w:p w:rsidR="002D3061" w:rsidRPr="00264D1E" w:rsidRDefault="002D3061" w:rsidP="002F67A3">
            <w:pPr>
              <w:jc w:val="center"/>
            </w:pPr>
            <w:r w:rsidRPr="00264D1E">
              <w:t>34,9</w:t>
            </w:r>
          </w:p>
        </w:tc>
        <w:tc>
          <w:tcPr>
            <w:tcW w:w="1153" w:type="dxa"/>
            <w:shd w:val="clear" w:color="auto" w:fill="auto"/>
          </w:tcPr>
          <w:p w:rsidR="002D3061" w:rsidRPr="00264D1E" w:rsidRDefault="002D3061" w:rsidP="002F67A3">
            <w:pPr>
              <w:jc w:val="center"/>
            </w:pPr>
            <w:r w:rsidRPr="00264D1E">
              <w:t>34,9</w:t>
            </w:r>
          </w:p>
        </w:tc>
        <w:tc>
          <w:tcPr>
            <w:tcW w:w="1157" w:type="dxa"/>
            <w:shd w:val="clear" w:color="auto" w:fill="auto"/>
          </w:tcPr>
          <w:p w:rsidR="002D3061" w:rsidRPr="00896959" w:rsidRDefault="004B24DB" w:rsidP="002F67A3">
            <w:pPr>
              <w:jc w:val="center"/>
            </w:pPr>
            <w:r>
              <w:t>38,2</w:t>
            </w:r>
          </w:p>
        </w:tc>
        <w:tc>
          <w:tcPr>
            <w:tcW w:w="1144" w:type="dxa"/>
            <w:shd w:val="clear" w:color="auto" w:fill="auto"/>
          </w:tcPr>
          <w:p w:rsidR="002D3061" w:rsidRPr="002C06C3" w:rsidRDefault="00416190" w:rsidP="002F67A3">
            <w:pPr>
              <w:jc w:val="center"/>
            </w:pPr>
            <w:r>
              <w:t>43,0</w:t>
            </w:r>
          </w:p>
        </w:tc>
        <w:tc>
          <w:tcPr>
            <w:tcW w:w="1003" w:type="dxa"/>
            <w:shd w:val="clear" w:color="auto" w:fill="auto"/>
          </w:tcPr>
          <w:p w:rsidR="002D3061" w:rsidRPr="00DF7B6E" w:rsidRDefault="001D19EA" w:rsidP="002F67A3">
            <w:pPr>
              <w:jc w:val="center"/>
            </w:pPr>
            <w:r>
              <w:t>31,2</w:t>
            </w:r>
          </w:p>
        </w:tc>
        <w:tc>
          <w:tcPr>
            <w:tcW w:w="1151" w:type="dxa"/>
            <w:shd w:val="clear" w:color="auto" w:fill="auto"/>
          </w:tcPr>
          <w:p w:rsidR="002D3061" w:rsidRPr="008A3828" w:rsidRDefault="004B24DB" w:rsidP="002F67A3">
            <w:pPr>
              <w:jc w:val="center"/>
            </w:pPr>
            <w:r>
              <w:t>24,4</w:t>
            </w:r>
          </w:p>
        </w:tc>
      </w:tr>
      <w:tr w:rsidR="002D3061" w:rsidRPr="00F312E7" w:rsidTr="002F67A3">
        <w:trPr>
          <w:trHeight w:val="270"/>
        </w:trPr>
        <w:tc>
          <w:tcPr>
            <w:tcW w:w="1617" w:type="dxa"/>
            <w:shd w:val="clear" w:color="auto" w:fill="E2EFD9"/>
            <w:vAlign w:val="center"/>
          </w:tcPr>
          <w:p w:rsidR="002D3061" w:rsidRDefault="002D3061" w:rsidP="002F67A3">
            <w:r>
              <w:t>FEBBRAIO</w:t>
            </w:r>
          </w:p>
        </w:tc>
        <w:tc>
          <w:tcPr>
            <w:tcW w:w="1156" w:type="dxa"/>
            <w:shd w:val="clear" w:color="auto" w:fill="A8D08D"/>
          </w:tcPr>
          <w:p w:rsidR="002D3061" w:rsidRPr="00264D1E" w:rsidRDefault="002D3061" w:rsidP="002F67A3">
            <w:pPr>
              <w:jc w:val="center"/>
            </w:pPr>
            <w:r w:rsidRPr="00264D1E">
              <w:t>46,9</w:t>
            </w:r>
          </w:p>
        </w:tc>
        <w:tc>
          <w:tcPr>
            <w:tcW w:w="1086" w:type="dxa"/>
            <w:shd w:val="clear" w:color="auto" w:fill="A8D08D"/>
          </w:tcPr>
          <w:p w:rsidR="002D3061" w:rsidRPr="00264D1E" w:rsidRDefault="002D3061" w:rsidP="002F67A3">
            <w:pPr>
              <w:jc w:val="center"/>
            </w:pPr>
            <w:r w:rsidRPr="00264D1E">
              <w:t>58,3</w:t>
            </w:r>
          </w:p>
        </w:tc>
        <w:tc>
          <w:tcPr>
            <w:tcW w:w="1054" w:type="dxa"/>
            <w:shd w:val="clear" w:color="auto" w:fill="A8D08D"/>
          </w:tcPr>
          <w:p w:rsidR="002D3061" w:rsidRPr="00264D1E" w:rsidRDefault="002D3061" w:rsidP="002F67A3">
            <w:pPr>
              <w:jc w:val="center"/>
            </w:pPr>
            <w:r w:rsidRPr="00264D1E">
              <w:t>37,9</w:t>
            </w:r>
          </w:p>
        </w:tc>
        <w:tc>
          <w:tcPr>
            <w:tcW w:w="1153" w:type="dxa"/>
            <w:shd w:val="clear" w:color="auto" w:fill="A8D08D"/>
          </w:tcPr>
          <w:p w:rsidR="002D3061" w:rsidRPr="00264D1E" w:rsidRDefault="002D3061" w:rsidP="002F67A3">
            <w:pPr>
              <w:jc w:val="center"/>
            </w:pPr>
            <w:r w:rsidRPr="00264D1E">
              <w:t>31,1</w:t>
            </w:r>
          </w:p>
        </w:tc>
        <w:tc>
          <w:tcPr>
            <w:tcW w:w="1157" w:type="dxa"/>
            <w:shd w:val="clear" w:color="auto" w:fill="E2EFD9"/>
          </w:tcPr>
          <w:p w:rsidR="002D3061" w:rsidRPr="00896959" w:rsidRDefault="00AD46B9" w:rsidP="002F67A3">
            <w:pPr>
              <w:jc w:val="center"/>
            </w:pPr>
            <w:r>
              <w:t>0,4</w:t>
            </w:r>
          </w:p>
        </w:tc>
        <w:tc>
          <w:tcPr>
            <w:tcW w:w="1144" w:type="dxa"/>
            <w:shd w:val="clear" w:color="auto" w:fill="E2EFD9"/>
          </w:tcPr>
          <w:p w:rsidR="002D3061" w:rsidRPr="002C06C3" w:rsidRDefault="005F3442" w:rsidP="002F67A3">
            <w:pPr>
              <w:jc w:val="center"/>
            </w:pPr>
            <w:r>
              <w:t>1</w:t>
            </w:r>
            <w:r w:rsidR="00416190">
              <w:t>,0</w:t>
            </w:r>
          </w:p>
        </w:tc>
        <w:tc>
          <w:tcPr>
            <w:tcW w:w="1003" w:type="dxa"/>
            <w:shd w:val="clear" w:color="auto" w:fill="E2EFD9"/>
          </w:tcPr>
          <w:p w:rsidR="002D3061" w:rsidRPr="00DF7B6E" w:rsidRDefault="001D19EA" w:rsidP="002F67A3">
            <w:pPr>
              <w:jc w:val="center"/>
            </w:pPr>
            <w:r>
              <w:t>0,0</w:t>
            </w:r>
          </w:p>
        </w:tc>
        <w:tc>
          <w:tcPr>
            <w:tcW w:w="1151" w:type="dxa"/>
            <w:shd w:val="clear" w:color="auto" w:fill="E2EFD9"/>
          </w:tcPr>
          <w:p w:rsidR="002D3061" w:rsidRPr="008A3828" w:rsidRDefault="004B24DB" w:rsidP="002F67A3">
            <w:pPr>
              <w:jc w:val="center"/>
            </w:pPr>
            <w:r>
              <w:t>1,4</w:t>
            </w:r>
          </w:p>
        </w:tc>
      </w:tr>
      <w:tr w:rsidR="0023712A" w:rsidRPr="00F312E7" w:rsidTr="0026199F">
        <w:trPr>
          <w:trHeight w:val="270"/>
        </w:trPr>
        <w:tc>
          <w:tcPr>
            <w:tcW w:w="1617" w:type="dxa"/>
            <w:shd w:val="clear" w:color="auto" w:fill="auto"/>
            <w:vAlign w:val="center"/>
          </w:tcPr>
          <w:p w:rsidR="0023712A" w:rsidRDefault="0023712A" w:rsidP="0023712A">
            <w:r>
              <w:t>MARZO</w:t>
            </w:r>
          </w:p>
        </w:tc>
        <w:tc>
          <w:tcPr>
            <w:tcW w:w="1156" w:type="dxa"/>
            <w:shd w:val="clear" w:color="auto" w:fill="auto"/>
          </w:tcPr>
          <w:p w:rsidR="0023712A" w:rsidRPr="00C322BE" w:rsidRDefault="0023712A" w:rsidP="0023712A">
            <w:pPr>
              <w:jc w:val="center"/>
            </w:pPr>
            <w:r w:rsidRPr="00C322BE">
              <w:t>47,7</w:t>
            </w:r>
          </w:p>
        </w:tc>
        <w:tc>
          <w:tcPr>
            <w:tcW w:w="1086" w:type="dxa"/>
            <w:shd w:val="clear" w:color="auto" w:fill="auto"/>
          </w:tcPr>
          <w:p w:rsidR="0023712A" w:rsidRPr="00C322BE" w:rsidRDefault="0023712A" w:rsidP="0023712A">
            <w:pPr>
              <w:jc w:val="center"/>
            </w:pPr>
            <w:r w:rsidRPr="00C322BE">
              <w:t>49,2</w:t>
            </w:r>
          </w:p>
        </w:tc>
        <w:tc>
          <w:tcPr>
            <w:tcW w:w="1054" w:type="dxa"/>
            <w:shd w:val="clear" w:color="auto" w:fill="auto"/>
          </w:tcPr>
          <w:p w:rsidR="0023712A" w:rsidRPr="00C322BE" w:rsidRDefault="0023712A" w:rsidP="0023712A">
            <w:pPr>
              <w:jc w:val="center"/>
            </w:pPr>
            <w:r w:rsidRPr="00C322BE">
              <w:t>46,0</w:t>
            </w:r>
          </w:p>
        </w:tc>
        <w:tc>
          <w:tcPr>
            <w:tcW w:w="1153" w:type="dxa"/>
            <w:shd w:val="clear" w:color="auto" w:fill="auto"/>
          </w:tcPr>
          <w:p w:rsidR="0023712A" w:rsidRDefault="0023712A" w:rsidP="0023712A">
            <w:pPr>
              <w:jc w:val="center"/>
            </w:pPr>
            <w:r w:rsidRPr="00C322BE">
              <w:t>33,0</w:t>
            </w:r>
          </w:p>
        </w:tc>
        <w:tc>
          <w:tcPr>
            <w:tcW w:w="1157" w:type="dxa"/>
            <w:shd w:val="clear" w:color="auto" w:fill="auto"/>
          </w:tcPr>
          <w:p w:rsidR="0023712A" w:rsidRDefault="0023712A" w:rsidP="0023712A">
            <w:pPr>
              <w:jc w:val="center"/>
            </w:pPr>
          </w:p>
        </w:tc>
        <w:tc>
          <w:tcPr>
            <w:tcW w:w="1144" w:type="dxa"/>
            <w:shd w:val="clear" w:color="auto" w:fill="auto"/>
          </w:tcPr>
          <w:p w:rsidR="0023712A" w:rsidRDefault="0023712A" w:rsidP="0023712A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23712A" w:rsidRDefault="0023712A" w:rsidP="0023712A">
            <w:pPr>
              <w:jc w:val="center"/>
            </w:pPr>
          </w:p>
        </w:tc>
        <w:tc>
          <w:tcPr>
            <w:tcW w:w="1151" w:type="dxa"/>
            <w:shd w:val="clear" w:color="auto" w:fill="auto"/>
          </w:tcPr>
          <w:p w:rsidR="0023712A" w:rsidRDefault="0023712A" w:rsidP="0023712A">
            <w:pPr>
              <w:jc w:val="center"/>
            </w:pPr>
          </w:p>
        </w:tc>
      </w:tr>
      <w:tr w:rsidR="002D3061" w:rsidRPr="00530071" w:rsidTr="002F67A3">
        <w:trPr>
          <w:trHeight w:val="270"/>
        </w:trPr>
        <w:tc>
          <w:tcPr>
            <w:tcW w:w="1617" w:type="dxa"/>
            <w:shd w:val="clear" w:color="auto" w:fill="FBE4D5"/>
            <w:vAlign w:val="center"/>
          </w:tcPr>
          <w:p w:rsidR="002D3061" w:rsidRPr="002F67A3" w:rsidRDefault="002D3061" w:rsidP="002F67A3">
            <w:pPr>
              <w:rPr>
                <w:b/>
                <w:i/>
              </w:rPr>
            </w:pPr>
            <w:r w:rsidRPr="002F67A3">
              <w:rPr>
                <w:b/>
                <w:i/>
              </w:rPr>
              <w:t>TOTALE:</w:t>
            </w:r>
          </w:p>
        </w:tc>
        <w:tc>
          <w:tcPr>
            <w:tcW w:w="1156" w:type="dxa"/>
            <w:shd w:val="clear" w:color="auto" w:fill="F4B083"/>
          </w:tcPr>
          <w:p w:rsidR="002D3061" w:rsidRPr="002F67A3" w:rsidRDefault="0023712A" w:rsidP="002F67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139,9</w:t>
            </w:r>
          </w:p>
        </w:tc>
        <w:tc>
          <w:tcPr>
            <w:tcW w:w="1086" w:type="dxa"/>
            <w:shd w:val="clear" w:color="auto" w:fill="F4B083"/>
          </w:tcPr>
          <w:p w:rsidR="002D3061" w:rsidRPr="002F67A3" w:rsidRDefault="0023712A" w:rsidP="002F67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155,8</w:t>
            </w:r>
          </w:p>
        </w:tc>
        <w:tc>
          <w:tcPr>
            <w:tcW w:w="1054" w:type="dxa"/>
            <w:shd w:val="clear" w:color="auto" w:fill="F4B083"/>
          </w:tcPr>
          <w:p w:rsidR="002D3061" w:rsidRPr="002F67A3" w:rsidRDefault="00AD46B9" w:rsidP="002F67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118,8</w:t>
            </w:r>
          </w:p>
        </w:tc>
        <w:tc>
          <w:tcPr>
            <w:tcW w:w="1153" w:type="dxa"/>
            <w:shd w:val="clear" w:color="auto" w:fill="F4B083"/>
          </w:tcPr>
          <w:p w:rsidR="002D3061" w:rsidRPr="002F67A3" w:rsidRDefault="00AD46B9" w:rsidP="002F67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99,0</w:t>
            </w:r>
          </w:p>
        </w:tc>
        <w:tc>
          <w:tcPr>
            <w:tcW w:w="1157" w:type="dxa"/>
            <w:shd w:val="clear" w:color="auto" w:fill="FBE4D5"/>
          </w:tcPr>
          <w:p w:rsidR="002D3061" w:rsidRPr="002F67A3" w:rsidRDefault="00AD46B9" w:rsidP="002F67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38,6</w:t>
            </w:r>
          </w:p>
        </w:tc>
        <w:tc>
          <w:tcPr>
            <w:tcW w:w="1144" w:type="dxa"/>
            <w:shd w:val="clear" w:color="auto" w:fill="FBE4D5"/>
          </w:tcPr>
          <w:p w:rsidR="002D3061" w:rsidRPr="002F67A3" w:rsidRDefault="005C0437" w:rsidP="005F344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5F3442">
              <w:rPr>
                <w:b/>
                <w:i/>
              </w:rPr>
              <w:t>4</w:t>
            </w:r>
            <w:r>
              <w:rPr>
                <w:b/>
                <w:i/>
              </w:rPr>
              <w:t>,0</w:t>
            </w:r>
          </w:p>
        </w:tc>
        <w:tc>
          <w:tcPr>
            <w:tcW w:w="1003" w:type="dxa"/>
            <w:shd w:val="clear" w:color="auto" w:fill="FBE4D5"/>
          </w:tcPr>
          <w:p w:rsidR="002D3061" w:rsidRPr="002F67A3" w:rsidRDefault="001D19EA" w:rsidP="002F67A3">
            <w:pPr>
              <w:jc w:val="center"/>
              <w:rPr>
                <w:b/>
                <w:i/>
              </w:rPr>
            </w:pPr>
            <w:r w:rsidRPr="002F67A3">
              <w:rPr>
                <w:b/>
                <w:i/>
              </w:rPr>
              <w:t>31,2</w:t>
            </w:r>
          </w:p>
        </w:tc>
        <w:tc>
          <w:tcPr>
            <w:tcW w:w="1151" w:type="dxa"/>
            <w:shd w:val="clear" w:color="auto" w:fill="FBE4D5"/>
          </w:tcPr>
          <w:p w:rsidR="002D3061" w:rsidRPr="002F67A3" w:rsidRDefault="005C0437" w:rsidP="002F67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25,8</w:t>
            </w:r>
          </w:p>
        </w:tc>
      </w:tr>
    </w:tbl>
    <w:p w:rsidR="004F1253" w:rsidRDefault="004F1253" w:rsidP="00DC1DCA"/>
    <w:p w:rsidR="00DC1DCA" w:rsidRDefault="002D3061" w:rsidP="00DC1DCA">
      <w:r>
        <w:t xml:space="preserve">Le precipitazioni registrate </w:t>
      </w:r>
      <w:r w:rsidRPr="00373253">
        <w:rPr>
          <w:b/>
          <w:u w:val="single"/>
        </w:rPr>
        <w:t>nell’ultima settimana</w:t>
      </w:r>
      <w:r>
        <w:t xml:space="preserve"> sono pari</w:t>
      </w:r>
      <w:r w:rsidR="0023712A">
        <w:t xml:space="preserve"> a:0,0 mm nel Comune di Edolo, 1</w:t>
      </w:r>
      <w:r>
        <w:t xml:space="preserve">,0 mm </w:t>
      </w:r>
      <w:r w:rsidR="00AD46B9">
        <w:t>nel Comune di Capo di Ponte, 0,4</w:t>
      </w:r>
      <w:r>
        <w:t xml:space="preserve"> mm nel Comune di Darfo Boario Terme e </w:t>
      </w:r>
      <w:r w:rsidR="00AD46B9">
        <w:t>0,0</w:t>
      </w:r>
      <w:r>
        <w:t xml:space="preserve"> mm nel Comune di Ponte di Legno. </w:t>
      </w:r>
    </w:p>
    <w:p w:rsidR="002D3061" w:rsidRDefault="002D3061" w:rsidP="00DC1DCA"/>
    <w:p w:rsidR="004F1253" w:rsidRDefault="004F1253" w:rsidP="00DC1DCA"/>
    <w:p w:rsidR="004F1253" w:rsidRDefault="004F1253" w:rsidP="00DC1DCA"/>
    <w:p w:rsidR="004F1253" w:rsidRDefault="004F1253" w:rsidP="00DC1DCA"/>
    <w:p w:rsidR="004F1253" w:rsidRDefault="004F1253" w:rsidP="00DC1DCA"/>
    <w:p w:rsidR="004F1253" w:rsidRDefault="004F1253" w:rsidP="00DC1DCA"/>
    <w:p w:rsidR="004F1253" w:rsidRDefault="004F1253" w:rsidP="00DC1DCA"/>
    <w:p w:rsidR="004F1253" w:rsidRDefault="004F1253" w:rsidP="00DC1DCA"/>
    <w:p w:rsidR="004F1253" w:rsidRDefault="004F1253" w:rsidP="00DC1DCA"/>
    <w:p w:rsidR="004F1253" w:rsidRDefault="004F1253" w:rsidP="00DC1DCA"/>
    <w:p w:rsidR="004F1253" w:rsidRDefault="004F1253" w:rsidP="00DC1DCA"/>
    <w:p w:rsidR="006A2CF3" w:rsidRPr="00895D25" w:rsidRDefault="0054423F" w:rsidP="006A2CF3">
      <w:pPr>
        <w:jc w:val="center"/>
        <w:rPr>
          <w:b/>
          <w:i/>
          <w:smallCaps/>
          <w:color w:val="80600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80600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B</w:t>
      </w:r>
      <w:r w:rsidR="002D6ED1" w:rsidRPr="00895D25">
        <w:rPr>
          <w:b/>
          <w:i/>
          <w:smallCaps/>
          <w:color w:val="80600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OLLETTINO AGROMETEOROLOGICO</w:t>
      </w:r>
    </w:p>
    <w:p w:rsidR="00857A0C" w:rsidRPr="00895D25" w:rsidRDefault="00F141EB" w:rsidP="00B6385C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center"/>
        <w:rPr>
          <w:b/>
          <w:i/>
          <w:smallCaps/>
          <w:color w:val="385623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VITE</w:t>
      </w:r>
    </w:p>
    <w:p w:rsidR="00E65AF2" w:rsidRPr="00895D25" w:rsidRDefault="00E65AF2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DIVISIONE DELLE MACROZONE:</w:t>
      </w:r>
    </w:p>
    <w:p w:rsidR="00E65AF2" w:rsidRPr="00895D25" w:rsidRDefault="009C5701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Zona 1: </w:t>
      </w:r>
      <w:r w:rsidR="00606AE5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Piancamuno - Artogne – G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iani</w:t>
      </w:r>
      <w:r w:rsidR="00606AE5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 – D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arfo b.t. </w:t>
      </w:r>
      <w:r w:rsidR="00606AE5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 Angolo Terme -  P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iancogno</w:t>
      </w:r>
      <w:r w:rsidR="00606AE5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Ossimo;</w:t>
      </w:r>
    </w:p>
    <w:p w:rsidR="00E65AF2" w:rsidRPr="00895D25" w:rsidRDefault="009C5701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Zona 2: </w:t>
      </w:r>
      <w:r w:rsidR="00606AE5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Esine – Berzo Inferiore – Bienno – Cividate C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amuno –</w:t>
      </w:r>
      <w:r w:rsidR="00606AE5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reno (sinistra orografica fiume oglio)</w:t>
      </w:r>
      <w:r w:rsidR="00606AE5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Niardo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E65AF2" w:rsidRPr="00895D25" w:rsidRDefault="009C5701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Zona 3: </w:t>
      </w:r>
      <w:r w:rsidR="00606AE5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Malegno – B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reno</w:t>
      </w:r>
      <w:r w:rsidR="00BB4781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(destra orografica fiume oglio) </w:t>
      </w:r>
      <w:r w:rsidR="00606AE5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 L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osine</w:t>
      </w:r>
      <w:r w:rsidR="00606AE5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A13D45" w:rsidRPr="00895D25" w:rsidRDefault="009C5701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Zona </w:t>
      </w:r>
      <w:r w:rsidR="00606AE5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4: C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erveno – </w:t>
      </w:r>
      <w:r w:rsidR="00606AE5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Braone - Ceto – Ono San Pietro – Capo di Ponte – S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ellero</w:t>
      </w:r>
      <w:r w:rsidR="00606AE5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Berzo Demo;</w:t>
      </w:r>
    </w:p>
    <w:p w:rsidR="00B93D3E" w:rsidRPr="0042426E" w:rsidRDefault="00B93D3E" w:rsidP="00B93D3E">
      <w:pPr>
        <w:keepNext/>
        <w:numPr>
          <w:ilvl w:val="0"/>
          <w:numId w:val="2"/>
        </w:numPr>
        <w:tabs>
          <w:tab w:val="num" w:pos="426"/>
        </w:tabs>
        <w:spacing w:before="120"/>
        <w:ind w:right="27" w:hanging="1065"/>
        <w:outlineLvl w:val="1"/>
        <w:rPr>
          <w:b/>
          <w:bCs/>
          <w:i/>
          <w:smallCaps/>
          <w:color w:val="833C0B"/>
          <w:sz w:val="28"/>
          <w:u w:val="single"/>
        </w:rPr>
      </w:pPr>
      <w:bookmarkStart w:id="1" w:name="_Toc361207250"/>
      <w:bookmarkStart w:id="2" w:name="_Toc475866131"/>
      <w:r w:rsidRPr="0042426E">
        <w:rPr>
          <w:b/>
          <w:bCs/>
          <w:i/>
          <w:smallCaps/>
          <w:color w:val="833C0B"/>
          <w:sz w:val="28"/>
          <w:u w:val="single"/>
        </w:rPr>
        <w:t>Pratiche colturali</w:t>
      </w:r>
    </w:p>
    <w:p w:rsidR="006C29E2" w:rsidRPr="006C29E2" w:rsidRDefault="006C29E2" w:rsidP="006C29E2">
      <w:pPr>
        <w:spacing w:line="276" w:lineRule="auto"/>
        <w:rPr>
          <w:rFonts w:ascii="Baskerville Old Face" w:hAnsi="Baskerville Old Face"/>
          <w:b/>
          <w:color w:val="538135"/>
          <w:szCs w:val="22"/>
        </w:rPr>
      </w:pPr>
      <w:r w:rsidRPr="006C29E2">
        <w:rPr>
          <w:rFonts w:ascii="Baskerville Old Face" w:hAnsi="Baskerville Old Face"/>
          <w:b/>
          <w:color w:val="538135"/>
          <w:szCs w:val="22"/>
        </w:rPr>
        <w:t>LA CONCIMAZIONE</w:t>
      </w:r>
    </w:p>
    <w:p w:rsidR="006C29E2" w:rsidRDefault="00895D25" w:rsidP="006C29E2">
      <w:r w:rsidRPr="005047B7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2748915</wp:posOffset>
            </wp:positionV>
            <wp:extent cx="4932045" cy="4093210"/>
            <wp:effectExtent l="19050" t="19050" r="1905" b="2540"/>
            <wp:wrapSquare wrapText="bothSides"/>
            <wp:docPr id="229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8" t="27892" r="39613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4093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9E2" w:rsidRPr="006638BE">
        <w:t xml:space="preserve">La concimazione influenza fortemente il rapporto tra vegetazione e produzione e </w:t>
      </w:r>
      <w:r w:rsidR="006C29E2">
        <w:t xml:space="preserve">eventuali </w:t>
      </w:r>
      <w:r w:rsidR="006C29E2" w:rsidRPr="006638BE">
        <w:t>scompensi vegetativi</w:t>
      </w:r>
      <w:r w:rsidR="006C29E2">
        <w:t xml:space="preserve"> </w:t>
      </w:r>
      <w:r w:rsidR="006C29E2" w:rsidRPr="006638BE">
        <w:t xml:space="preserve">rischiano di compromettere il risultato qualitativo. </w:t>
      </w:r>
      <w:r w:rsidR="006C29E2">
        <w:t>Le</w:t>
      </w:r>
      <w:r w:rsidR="006C29E2" w:rsidRPr="006638BE">
        <w:t xml:space="preserve"> carenze minerali creano problemi alle piante, </w:t>
      </w:r>
      <w:r w:rsidR="006C29E2">
        <w:t>mentre</w:t>
      </w:r>
      <w:r w:rsidR="006C29E2" w:rsidRPr="006638BE">
        <w:t xml:space="preserve"> la corretta nutrizione, finalizzata al raggiungimento e al mantenimento dell'equilibrio fisiologico, lascia delle tracce sensibili e verificabili nelle caratteristiche dei vini.</w:t>
      </w:r>
    </w:p>
    <w:p w:rsidR="006C29E2" w:rsidRDefault="006C29E2" w:rsidP="006C29E2">
      <w:r>
        <w:t>V</w:t>
      </w:r>
      <w:r w:rsidRPr="006638BE">
        <w:t xml:space="preserve">igneti poco vigorosi, mal nutriti, con scarsa fertilità delle gemme, </w:t>
      </w:r>
      <w:r>
        <w:t xml:space="preserve">danno </w:t>
      </w:r>
      <w:r w:rsidRPr="006638BE">
        <w:t>uve di scarsa qualità. Una scorretta nutrizione dei vigneti porta spesso a carenze che, nel mosto, ostacolano il processo di vinificazione con conseguenze negative per la qualità dei vini</w:t>
      </w:r>
      <w:r>
        <w:t>.</w:t>
      </w:r>
    </w:p>
    <w:p w:rsidR="006C29E2" w:rsidRDefault="00895D25" w:rsidP="006C29E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601345</wp:posOffset>
                </wp:positionV>
                <wp:extent cx="4932045" cy="342900"/>
                <wp:effectExtent l="0" t="0" r="20955" b="19050"/>
                <wp:wrapSquare wrapText="bothSides"/>
                <wp:docPr id="3" name="Text Box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C29E2" w:rsidRDefault="006C29E2" w:rsidP="006C29E2">
                            <w:r>
                              <w:t xml:space="preserve">Fig.1: </w:t>
                            </w:r>
                            <w:r w:rsidRPr="006C29E2">
                              <w:t>Fonte: Compo Expert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92" o:spid="_x0000_s1026" type="#_x0000_t202" style="position:absolute;left:0;text-align:left;margin-left:0;margin-top:47.35pt;width:388.35pt;height:2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">
                <v:textbox>
                  <w:txbxContent>
                    <w:p w:rsidR="006C29E2" w:rsidRDefault="006C29E2" w:rsidP="006C29E2">
                      <w:r>
                        <w:t xml:space="preserve">Fig.1: </w:t>
                      </w:r>
                      <w:r w:rsidRPr="006C29E2">
                        <w:t xml:space="preserve">Fonte: </w:t>
                      </w:r>
                      <w:proofErr w:type="spellStart"/>
                      <w:r w:rsidRPr="006C29E2">
                        <w:t>Compo</w:t>
                      </w:r>
                      <w:proofErr w:type="spellEnd"/>
                      <w:r w:rsidRPr="006C29E2">
                        <w:t xml:space="preserve"> Expert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29E2" w:rsidRPr="006638BE">
        <w:t>La concimazione primaverile è fondamentale per sostenere lo sviluppo dei frutti fino alla maturazione e deve essere effettuata dopo la ripresa vegetativa</w:t>
      </w:r>
      <w:r w:rsidR="006C29E2">
        <w:t>. In caso di terreni poco profondi, è buona pratica, frazionare le concimazioni, soprattutto quella azotata, con un intervento in germogliamento ed uno post fioritura.</w:t>
      </w:r>
    </w:p>
    <w:p w:rsidR="006C29E2" w:rsidRPr="006C29E2" w:rsidRDefault="006C29E2" w:rsidP="006C29E2">
      <w:pPr>
        <w:spacing w:line="276" w:lineRule="auto"/>
        <w:rPr>
          <w:rFonts w:ascii="Baskerville Old Face" w:hAnsi="Baskerville Old Face"/>
          <w:b/>
          <w:color w:val="538135"/>
          <w:szCs w:val="22"/>
        </w:rPr>
      </w:pPr>
      <w:r w:rsidRPr="006C29E2">
        <w:rPr>
          <w:rFonts w:ascii="Baskerville Old Face" w:hAnsi="Baskerville Old Face"/>
          <w:b/>
          <w:color w:val="538135"/>
          <w:szCs w:val="22"/>
        </w:rPr>
        <w:t>SCELTA DEI CONCIMI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szCs w:val="24"/>
        </w:rPr>
        <w:t>La concimazione va fatta in maniera mirata, considerando il tipo di terreno e la sua dotazione di elementi nutritivi, il tipo di gestione del suolo, l’età delle piante, la loro vigoria, le produzioni passate e quelle che ci si prefigge di ottenere.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szCs w:val="24"/>
        </w:rPr>
        <w:t>Numerosi nostri terreni presentano squilibri nel rapporto Mg/K per cui prima di effettuare la scelta dei concimi è sempre meglio avere a disposizione un’analisi del terreno.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szCs w:val="24"/>
        </w:rPr>
        <w:t>È molto importante ricercare un giusto equilibrio vegetativo al fine di ridurre le problematiche fitosanitarie e ottenere produzioni di elevata qualità. In vigneti troppo vigorosi il contenimento di peronospora, oidio e botrite risulta essere più difficoltoso, inoltre ne consegue maggiore tempo da dedicare alla gestione in verde.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szCs w:val="24"/>
        </w:rPr>
        <w:t xml:space="preserve">Concimi minerali: normalmente è meglio abbinare concimi semplici, piuttosto che distribuire concimi complessi, che raramente rispecchiano le esigenze del vigneto e del terreno e costano di più. Si suggerisce di non utilizzare concimi a lenta cessione, se non in casi particolari o su piante giovani. </w:t>
      </w:r>
    </w:p>
    <w:p w:rsidR="006C29E2" w:rsidRPr="006C29E2" w:rsidRDefault="006C29E2" w:rsidP="006C29E2">
      <w:pPr>
        <w:rPr>
          <w:b/>
          <w:bCs/>
          <w:szCs w:val="24"/>
        </w:rPr>
      </w:pPr>
      <w:r w:rsidRPr="006C29E2">
        <w:rPr>
          <w:b/>
          <w:bCs/>
          <w:szCs w:val="24"/>
        </w:rPr>
        <w:t>Concimi azotati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i/>
          <w:iCs/>
          <w:szCs w:val="24"/>
        </w:rPr>
        <w:t>Urea</w:t>
      </w:r>
      <w:r w:rsidRPr="006C29E2">
        <w:rPr>
          <w:szCs w:val="24"/>
        </w:rPr>
        <w:t>: concime ad alto titolo (fino 50%) con reazione fisiologicamente neutra, può essere usato in qualsiasi tipo di terreno;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i/>
          <w:iCs/>
          <w:szCs w:val="24"/>
        </w:rPr>
        <w:t>Nitrato di calcio</w:t>
      </w:r>
      <w:r w:rsidRPr="006C29E2">
        <w:rPr>
          <w:szCs w:val="24"/>
        </w:rPr>
        <w:t>: Concime alcalino NON adatto nei terreni ad elevato livello di pH (maggiore di sette) idoneo invece per terreni acidi;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i/>
          <w:iCs/>
          <w:szCs w:val="24"/>
        </w:rPr>
        <w:t>Nitrato di sodio</w:t>
      </w:r>
      <w:r w:rsidRPr="006C29E2">
        <w:rPr>
          <w:szCs w:val="24"/>
        </w:rPr>
        <w:t>: NON adatto nei terreni argillosi a causa del residuo in idrossido di sodio, che è un forte deflocculante;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i/>
          <w:iCs/>
          <w:szCs w:val="24"/>
        </w:rPr>
        <w:t>Nitrato ammonico:</w:t>
      </w:r>
      <w:r w:rsidRPr="006C29E2">
        <w:rPr>
          <w:szCs w:val="24"/>
        </w:rPr>
        <w:t xml:space="preserve"> concime neutro adatto nei vari tipi di terreno; contiene azoto a pronta e lenta cessione;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i/>
          <w:iCs/>
          <w:szCs w:val="24"/>
        </w:rPr>
        <w:t>Solfato ammonico:</w:t>
      </w:r>
      <w:r w:rsidRPr="006C29E2">
        <w:rPr>
          <w:szCs w:val="24"/>
        </w:rPr>
        <w:t xml:space="preserve"> concime fisiologicamente acido, a lenta cessione e molto idoneo per i terreni argillosi ed argilloso-calcarei;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i/>
          <w:iCs/>
          <w:szCs w:val="24"/>
        </w:rPr>
        <w:t>Azoto formaldeide</w:t>
      </w:r>
      <w:r w:rsidRPr="006C29E2">
        <w:rPr>
          <w:szCs w:val="24"/>
        </w:rPr>
        <w:t>: concime a lenta e lentissima cessione, particolarmente idoneo per i terreni sciolti ed in presenza di forte dilavamento.</w:t>
      </w:r>
    </w:p>
    <w:p w:rsidR="006C29E2" w:rsidRPr="006C29E2" w:rsidRDefault="006C29E2" w:rsidP="006C29E2">
      <w:pPr>
        <w:rPr>
          <w:b/>
          <w:bCs/>
          <w:szCs w:val="24"/>
        </w:rPr>
      </w:pPr>
      <w:r w:rsidRPr="006C29E2">
        <w:rPr>
          <w:b/>
          <w:bCs/>
          <w:szCs w:val="24"/>
        </w:rPr>
        <w:t>Concimi fosfatici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i/>
          <w:iCs/>
          <w:szCs w:val="24"/>
        </w:rPr>
        <w:t>Scorie Thomas</w:t>
      </w:r>
      <w:r w:rsidRPr="006C29E2">
        <w:rPr>
          <w:b/>
          <w:bCs/>
          <w:i/>
          <w:iCs/>
          <w:szCs w:val="24"/>
        </w:rPr>
        <w:t>:</w:t>
      </w:r>
      <w:r w:rsidRPr="006C29E2">
        <w:rPr>
          <w:szCs w:val="24"/>
        </w:rPr>
        <w:t xml:space="preserve"> concime fisiologicamente alcalino, contiene, oltre al fosforo, il 35-40% di ossido di calcio attivo; idoneo per terreni acidi, assolutamente NON idoneo per terreni alcalini clorosanti;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i/>
          <w:iCs/>
          <w:szCs w:val="24"/>
        </w:rPr>
        <w:t>Perfosfato minerale</w:t>
      </w:r>
      <w:r w:rsidRPr="006C29E2">
        <w:rPr>
          <w:szCs w:val="24"/>
        </w:rPr>
        <w:t>: concime fisiologicamente acido; contiene, oltre al fosforo, il 25-30% di gesso; molto idoneo per i terreni argillosi ed argilloso-calcarei;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i/>
          <w:iCs/>
          <w:szCs w:val="24"/>
        </w:rPr>
        <w:t>Perfosfati doppi e tripli</w:t>
      </w:r>
      <w:r w:rsidRPr="006C29E2">
        <w:rPr>
          <w:szCs w:val="24"/>
        </w:rPr>
        <w:t>: concimi tendenzialmente acidi.</w:t>
      </w:r>
    </w:p>
    <w:p w:rsidR="006C29E2" w:rsidRPr="006C29E2" w:rsidRDefault="006C29E2" w:rsidP="006C29E2">
      <w:pPr>
        <w:rPr>
          <w:b/>
          <w:bCs/>
          <w:szCs w:val="24"/>
        </w:rPr>
      </w:pPr>
      <w:r w:rsidRPr="006C29E2">
        <w:rPr>
          <w:b/>
          <w:bCs/>
          <w:szCs w:val="24"/>
        </w:rPr>
        <w:t>Concimi potassici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i/>
          <w:iCs/>
          <w:szCs w:val="24"/>
        </w:rPr>
        <w:t>Cloruro di potassio</w:t>
      </w:r>
      <w:r w:rsidRPr="006C29E2">
        <w:rPr>
          <w:szCs w:val="24"/>
        </w:rPr>
        <w:t xml:space="preserve">: formulazione non idonea per la concimazione della vite, per il contenuto in cloro; 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i/>
          <w:iCs/>
          <w:szCs w:val="24"/>
        </w:rPr>
        <w:t>Solfato di potassio</w:t>
      </w:r>
      <w:r w:rsidRPr="006C29E2">
        <w:rPr>
          <w:szCs w:val="24"/>
        </w:rPr>
        <w:t>: concime a forte concentrazione di potassio (fino al 50%) e fisiologicamente acido; molto idoneo nelle argille e nelle argille ricche di carbonati.</w:t>
      </w:r>
    </w:p>
    <w:p w:rsidR="006C29E2" w:rsidRPr="006C29E2" w:rsidRDefault="006C29E2" w:rsidP="006C29E2">
      <w:pPr>
        <w:rPr>
          <w:b/>
          <w:bCs/>
          <w:szCs w:val="24"/>
        </w:rPr>
      </w:pPr>
      <w:r w:rsidRPr="006C29E2">
        <w:rPr>
          <w:b/>
          <w:bCs/>
          <w:szCs w:val="24"/>
        </w:rPr>
        <w:t>Altri concimi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i/>
          <w:iCs/>
          <w:szCs w:val="24"/>
        </w:rPr>
        <w:t>Solfato di magnesio - solfato di potassio e magnesio</w:t>
      </w:r>
      <w:r w:rsidRPr="006C29E2">
        <w:rPr>
          <w:szCs w:val="24"/>
        </w:rPr>
        <w:t>: Per apporti fertilizzanti di magnesio, in caso di problemi di disseccamento del rachide;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i/>
          <w:iCs/>
          <w:szCs w:val="24"/>
        </w:rPr>
        <w:t>Solfato di ferro</w:t>
      </w:r>
      <w:r w:rsidRPr="006C29E2">
        <w:rPr>
          <w:szCs w:val="24"/>
        </w:rPr>
        <w:t>: concime fisiologicamente acido in grado di provocare col tempo, una certa correzione dell'alcalinità, accanto all'apporto dell'elemento ferro.</w:t>
      </w:r>
    </w:p>
    <w:p w:rsidR="006C29E2" w:rsidRPr="006C29E2" w:rsidRDefault="006C29E2" w:rsidP="006C29E2">
      <w:pPr>
        <w:rPr>
          <w:b/>
          <w:bCs/>
          <w:szCs w:val="24"/>
        </w:rPr>
      </w:pPr>
      <w:r w:rsidRPr="006C29E2">
        <w:rPr>
          <w:b/>
          <w:bCs/>
          <w:szCs w:val="24"/>
        </w:rPr>
        <w:t>Sostanza organica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szCs w:val="24"/>
        </w:rPr>
        <w:t xml:space="preserve">Importante la percentuale di S.O. nel suolo, non tanto per rapporto in elementi, ma soprattutto per la sua forte influenza sulla vita biologica e sugli aspetti chimico-fisici del terreno, al fine di assolvere a quella complessa serie di trasformazioni che permettono, in parte, di produrre complessi organo-minerali, ma soprattutto di conservare elementi fertilizzanti in condizioni di costante assimilabilità per le piante. </w:t>
      </w:r>
    </w:p>
    <w:p w:rsidR="006C29E2" w:rsidRPr="006C29E2" w:rsidRDefault="006C29E2" w:rsidP="006C29E2">
      <w:pPr>
        <w:rPr>
          <w:b/>
          <w:bCs/>
          <w:szCs w:val="24"/>
        </w:rPr>
      </w:pPr>
      <w:r w:rsidRPr="006C29E2">
        <w:rPr>
          <w:b/>
          <w:bCs/>
          <w:szCs w:val="24"/>
        </w:rPr>
        <w:t>Considerazioni sulle concimazioni</w:t>
      </w:r>
    </w:p>
    <w:p w:rsidR="006C29E2" w:rsidRPr="006C29E2" w:rsidRDefault="006C29E2" w:rsidP="006C29E2">
      <w:pPr>
        <w:rPr>
          <w:szCs w:val="24"/>
        </w:rPr>
      </w:pPr>
      <w:r w:rsidRPr="006C29E2">
        <w:rPr>
          <w:szCs w:val="24"/>
        </w:rPr>
        <w:t xml:space="preserve">L’utilizzo di </w:t>
      </w:r>
      <w:r w:rsidRPr="006C29E2">
        <w:rPr>
          <w:b/>
          <w:bCs/>
          <w:szCs w:val="24"/>
        </w:rPr>
        <w:t>tecniche di distribuzione proporzionali alle zone di vigore (viticoltura di precisione)</w:t>
      </w:r>
      <w:r w:rsidRPr="006C29E2">
        <w:rPr>
          <w:szCs w:val="24"/>
        </w:rPr>
        <w:t xml:space="preserve"> permette di risparmiare denaro, inquinare meno, aumentare l’uniformità del vigore in vigna e la qualità del raccolto. </w:t>
      </w:r>
    </w:p>
    <w:p w:rsidR="006C29E2" w:rsidRPr="006C29E2" w:rsidRDefault="006C29E2" w:rsidP="006C29E2">
      <w:pPr>
        <w:rPr>
          <w:b/>
          <w:szCs w:val="24"/>
        </w:rPr>
      </w:pPr>
      <w:r w:rsidRPr="006C29E2">
        <w:rPr>
          <w:b/>
          <w:szCs w:val="24"/>
        </w:rPr>
        <w:t>Concimazione di produzione: apporti consigliati ad ettaro (espressi come unità di elemento minerale)</w:t>
      </w:r>
    </w:p>
    <w:p w:rsidR="006C29E2" w:rsidRPr="006C29E2" w:rsidRDefault="006C29E2" w:rsidP="006C29E2">
      <w:pPr>
        <w:rPr>
          <w:b/>
          <w:bCs/>
          <w:smallCaps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3"/>
        <w:gridCol w:w="1827"/>
        <w:gridCol w:w="2302"/>
        <w:gridCol w:w="2059"/>
      </w:tblGrid>
      <w:tr w:rsidR="006C29E2" w:rsidRPr="006C29E2" w:rsidTr="008A5ACB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pct12" w:color="auto" w:fill="auto"/>
          </w:tcPr>
          <w:p w:rsidR="006C29E2" w:rsidRPr="006C29E2" w:rsidRDefault="006C29E2" w:rsidP="006C29E2">
            <w:pPr>
              <w:rPr>
                <w:b/>
                <w:bCs/>
                <w:smallCaps/>
                <w:szCs w:val="24"/>
                <w:u w:val="single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pct12" w:color="auto" w:fill="auto"/>
          </w:tcPr>
          <w:p w:rsidR="006C29E2" w:rsidRPr="006C29E2" w:rsidRDefault="006C29E2" w:rsidP="006C29E2">
            <w:pPr>
              <w:rPr>
                <w:b/>
                <w:bCs/>
                <w:smallCaps/>
                <w:szCs w:val="24"/>
              </w:rPr>
            </w:pPr>
            <w:r w:rsidRPr="006C29E2">
              <w:rPr>
                <w:b/>
                <w:bCs/>
                <w:smallCaps/>
                <w:szCs w:val="24"/>
              </w:rPr>
              <w:t>vigneti deboli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pct12" w:color="auto" w:fill="auto"/>
          </w:tcPr>
          <w:p w:rsidR="006C29E2" w:rsidRPr="006C29E2" w:rsidRDefault="006C29E2" w:rsidP="006C29E2">
            <w:pPr>
              <w:rPr>
                <w:b/>
                <w:bCs/>
                <w:smallCaps/>
                <w:szCs w:val="24"/>
              </w:rPr>
            </w:pPr>
            <w:r w:rsidRPr="006C29E2">
              <w:rPr>
                <w:b/>
                <w:bCs/>
                <w:smallCaps/>
                <w:szCs w:val="24"/>
              </w:rPr>
              <w:t>vigneti equlibrati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pct12" w:color="auto" w:fill="auto"/>
          </w:tcPr>
          <w:p w:rsidR="006C29E2" w:rsidRPr="006C29E2" w:rsidRDefault="006C29E2" w:rsidP="006C29E2">
            <w:pPr>
              <w:rPr>
                <w:b/>
                <w:bCs/>
                <w:smallCaps/>
                <w:szCs w:val="24"/>
              </w:rPr>
            </w:pPr>
            <w:r w:rsidRPr="006C29E2">
              <w:rPr>
                <w:b/>
                <w:bCs/>
                <w:smallCaps/>
                <w:szCs w:val="24"/>
              </w:rPr>
              <w:t>vigneti vigorosi</w:t>
            </w:r>
          </w:p>
        </w:tc>
      </w:tr>
      <w:tr w:rsidR="006C29E2" w:rsidRPr="006C29E2" w:rsidTr="008A5ACB">
        <w:trPr>
          <w:jc w:val="center"/>
        </w:trPr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Azoto</w:t>
            </w:r>
          </w:p>
        </w:tc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50-70</w:t>
            </w:r>
          </w:p>
        </w:tc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20-40</w:t>
            </w:r>
          </w:p>
        </w:tc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0</w:t>
            </w:r>
          </w:p>
        </w:tc>
      </w:tr>
      <w:tr w:rsidR="006C29E2" w:rsidRPr="006C29E2" w:rsidTr="008A5ACB">
        <w:trPr>
          <w:jc w:val="center"/>
        </w:trPr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Fosforo</w:t>
            </w:r>
          </w:p>
        </w:tc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20</w:t>
            </w:r>
          </w:p>
        </w:tc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20</w:t>
            </w:r>
          </w:p>
        </w:tc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20</w:t>
            </w:r>
          </w:p>
        </w:tc>
      </w:tr>
      <w:tr w:rsidR="006C29E2" w:rsidRPr="006C29E2" w:rsidTr="008A5ACB">
        <w:trPr>
          <w:trHeight w:val="64"/>
          <w:jc w:val="center"/>
        </w:trPr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Potassio</w:t>
            </w:r>
          </w:p>
        </w:tc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60-80</w:t>
            </w:r>
          </w:p>
        </w:tc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60-80</w:t>
            </w:r>
          </w:p>
        </w:tc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60-80</w:t>
            </w:r>
          </w:p>
        </w:tc>
      </w:tr>
      <w:tr w:rsidR="006C29E2" w:rsidRPr="006C29E2" w:rsidTr="008A5ACB">
        <w:trPr>
          <w:jc w:val="center"/>
        </w:trPr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Magnesio</w:t>
            </w:r>
          </w:p>
        </w:tc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20-30</w:t>
            </w:r>
          </w:p>
        </w:tc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20-30</w:t>
            </w:r>
          </w:p>
        </w:tc>
        <w:tc>
          <w:tcPr>
            <w:tcW w:w="0" w:type="auto"/>
            <w:shd w:val="clear" w:color="auto" w:fill="FFFFCC"/>
          </w:tcPr>
          <w:p w:rsidR="006C29E2" w:rsidRPr="006C29E2" w:rsidRDefault="006C29E2" w:rsidP="006C29E2">
            <w:pPr>
              <w:rPr>
                <w:bCs/>
                <w:szCs w:val="24"/>
              </w:rPr>
            </w:pPr>
            <w:r w:rsidRPr="006C29E2">
              <w:rPr>
                <w:bCs/>
                <w:szCs w:val="24"/>
              </w:rPr>
              <w:t>20-30</w:t>
            </w:r>
          </w:p>
        </w:tc>
      </w:tr>
    </w:tbl>
    <w:p w:rsidR="006C29E2" w:rsidRDefault="006C29E2" w:rsidP="006C29E2">
      <w:pPr>
        <w:pStyle w:val="Titolo2"/>
        <w:numPr>
          <w:ilvl w:val="0"/>
          <w:numId w:val="0"/>
        </w:numPr>
      </w:pPr>
    </w:p>
    <w:p w:rsidR="00063593" w:rsidRDefault="00063593" w:rsidP="00063593"/>
    <w:p w:rsidR="00063593" w:rsidRDefault="00063593" w:rsidP="00063593"/>
    <w:p w:rsidR="00063593" w:rsidRDefault="00063593" w:rsidP="00063593"/>
    <w:p w:rsidR="00AB288D" w:rsidRDefault="00AB288D" w:rsidP="00063593"/>
    <w:p w:rsidR="00AB288D" w:rsidRDefault="00AB288D" w:rsidP="00063593"/>
    <w:p w:rsidR="00063593" w:rsidRDefault="00063593" w:rsidP="00063593"/>
    <w:p w:rsidR="00842FAA" w:rsidRDefault="00842FAA" w:rsidP="00842FAA"/>
    <w:bookmarkEnd w:id="1"/>
    <w:bookmarkEnd w:id="2"/>
    <w:p w:rsidR="00E65AF2" w:rsidRPr="00895D25" w:rsidRDefault="00E65AF2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center"/>
        <w:rPr>
          <w:b/>
          <w:i/>
          <w:smallCaps/>
          <w:color w:val="385623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MELO</w:t>
      </w:r>
    </w:p>
    <w:p w:rsidR="00E65AF2" w:rsidRPr="00895D25" w:rsidRDefault="00065220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5B73F8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IVISIONE DELLE MACROZONE:</w:t>
      </w:r>
    </w:p>
    <w:p w:rsidR="00E65AF2" w:rsidRPr="00895D25" w:rsidRDefault="002D6732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ZONA 1:</w:t>
      </w:r>
      <w:r w:rsidR="00E65AF2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7491D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Piancamuno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–Artogne – Gianico – Darfo B.T. Angolo Terme –</w:t>
      </w:r>
      <w:r w:rsidR="00E65AF2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7491D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="00E65AF2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iancogno;</w:t>
      </w:r>
    </w:p>
    <w:p w:rsidR="00E65AF2" w:rsidRPr="00895D25" w:rsidRDefault="00E65AF2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ZONA 2: </w:t>
      </w:r>
      <w:r w:rsidR="0037491D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sine </w:t>
      </w:r>
      <w:r w:rsidR="002D6732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–Berzo Inferiore – Bienno – Breno –Cividate Camuno – Malegno – Ossimo – Lozio –Losine –    </w:t>
      </w:r>
      <w:r w:rsidR="002D6732" w:rsidRPr="00895D25">
        <w:rPr>
          <w:b/>
          <w:i/>
          <w:smallCaps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_______</w:t>
      </w:r>
      <w:r w:rsidR="002D6732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Niardo – Braone – Cerveno – Ono San Pietro - </w:t>
      </w:r>
      <w:r w:rsidR="0037491D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2D6732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eto</w:t>
      </w:r>
      <w:r w:rsidR="00067B9F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Borno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AD75D9" w:rsidRPr="00895D25" w:rsidRDefault="00606AE5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ZONA 3</w:t>
      </w:r>
      <w:r w:rsidR="00E65AF2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37491D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D6732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Cimbergo – Paspardo – Cevo – Capo di Ponte – Sellero – Cedegolo- Paisco Loveno – Saviore </w:t>
      </w:r>
      <w:r w:rsidR="002D6732" w:rsidRPr="00895D25">
        <w:rPr>
          <w:b/>
          <w:i/>
          <w:smallCaps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_______</w:t>
      </w:r>
      <w:r w:rsidR="002D6732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dell’Adamello – Berzo Demo -  Malonno – Corteno Golgi – Sonico – Edolo. </w:t>
      </w:r>
    </w:p>
    <w:p w:rsidR="00AD75D9" w:rsidRDefault="00AD75D9" w:rsidP="00AD75D9">
      <w:pPr>
        <w:rPr>
          <w:sz w:val="20"/>
        </w:rPr>
      </w:pPr>
    </w:p>
    <w:p w:rsidR="00DC1DCA" w:rsidRPr="0042426E" w:rsidRDefault="00DC1DCA" w:rsidP="006A7E79">
      <w:pPr>
        <w:keepNext/>
        <w:numPr>
          <w:ilvl w:val="0"/>
          <w:numId w:val="2"/>
        </w:numPr>
        <w:tabs>
          <w:tab w:val="num" w:pos="426"/>
        </w:tabs>
        <w:spacing w:before="120"/>
        <w:ind w:right="27" w:hanging="1065"/>
        <w:outlineLvl w:val="1"/>
        <w:rPr>
          <w:b/>
          <w:bCs/>
          <w:i/>
          <w:smallCaps/>
          <w:color w:val="833C0B"/>
          <w:sz w:val="28"/>
          <w:u w:val="single"/>
        </w:rPr>
      </w:pPr>
      <w:r w:rsidRPr="0042426E">
        <w:rPr>
          <w:b/>
          <w:bCs/>
          <w:i/>
          <w:smallCaps/>
          <w:color w:val="833C0B"/>
          <w:sz w:val="28"/>
          <w:u w:val="single"/>
        </w:rPr>
        <w:t>Fase fenologica</w:t>
      </w:r>
    </w:p>
    <w:p w:rsidR="00A201FF" w:rsidRPr="00A201FF" w:rsidRDefault="00A201FF" w:rsidP="00A201FF">
      <w:r w:rsidRPr="00A201FF">
        <w:t xml:space="preserve">Zona 1, 2: </w:t>
      </w:r>
      <w:r>
        <w:t>I</w:t>
      </w:r>
      <w:r w:rsidRPr="00A201FF">
        <w:t>l melo è tra la fase di gemma d’inverno e rottura gemme</w:t>
      </w:r>
      <w:r>
        <w:t>.</w:t>
      </w:r>
      <w:r w:rsidRPr="00A201FF">
        <w:t xml:space="preserve"> </w:t>
      </w:r>
    </w:p>
    <w:p w:rsidR="00A201FF" w:rsidRPr="00A201FF" w:rsidRDefault="00A201FF" w:rsidP="00A201FF">
      <w:r w:rsidRPr="00A201FF">
        <w:t xml:space="preserve">Zona 3: Il melo è </w:t>
      </w:r>
      <w:r>
        <w:t>alla fase di gemme d’inverno</w:t>
      </w:r>
      <w:r w:rsidRPr="00A201FF">
        <w:t xml:space="preserve">. </w:t>
      </w:r>
    </w:p>
    <w:p w:rsidR="00A201FF" w:rsidRPr="00A201FF" w:rsidRDefault="00A201FF" w:rsidP="00A201FF">
      <w:r w:rsidRPr="00A201FF">
        <w:t>Le basse temperature notturne hanno rallentato la ripresa vegetativa.</w:t>
      </w:r>
    </w:p>
    <w:p w:rsidR="00DC1DCA" w:rsidRPr="00DC1DCA" w:rsidRDefault="00A201FF" w:rsidP="00A201FF">
      <w:r w:rsidRPr="00A201FF">
        <w:t>La rottura gemme è lievemente in anticipo rispetto alla media degli ultimi 9 anni (11 marzo)</w:t>
      </w:r>
    </w:p>
    <w:p w:rsidR="00DC1DCA" w:rsidRPr="0042426E" w:rsidRDefault="00DC1DCA" w:rsidP="006A7E79">
      <w:pPr>
        <w:keepNext/>
        <w:numPr>
          <w:ilvl w:val="0"/>
          <w:numId w:val="2"/>
        </w:numPr>
        <w:tabs>
          <w:tab w:val="num" w:pos="426"/>
        </w:tabs>
        <w:spacing w:before="120"/>
        <w:ind w:right="27" w:hanging="1065"/>
        <w:outlineLvl w:val="1"/>
        <w:rPr>
          <w:b/>
          <w:bCs/>
          <w:i/>
          <w:smallCaps/>
          <w:color w:val="833C0B"/>
          <w:sz w:val="28"/>
          <w:u w:val="single"/>
        </w:rPr>
      </w:pPr>
      <w:r w:rsidRPr="0042426E">
        <w:rPr>
          <w:b/>
          <w:bCs/>
          <w:i/>
          <w:smallCaps/>
          <w:color w:val="833C0B"/>
          <w:sz w:val="28"/>
          <w:u w:val="single"/>
        </w:rPr>
        <w:t>pratiche colturali</w:t>
      </w:r>
    </w:p>
    <w:p w:rsidR="006A7E79" w:rsidRPr="00C2212D" w:rsidRDefault="006A7E79" w:rsidP="006A7E79">
      <w:pPr>
        <w:keepNext/>
        <w:tabs>
          <w:tab w:val="num" w:pos="989"/>
        </w:tabs>
        <w:spacing w:before="120"/>
        <w:ind w:left="-76" w:right="27"/>
        <w:outlineLvl w:val="1"/>
        <w:rPr>
          <w:b/>
          <w:bCs/>
          <w:smallCaps/>
          <w:color w:val="1F4E79"/>
          <w:sz w:val="28"/>
          <w:u w:val="single"/>
        </w:rPr>
      </w:pPr>
    </w:p>
    <w:p w:rsidR="00D66899" w:rsidRPr="00C2212D" w:rsidRDefault="00895D25" w:rsidP="00C653A4">
      <w:pPr>
        <w:spacing w:line="276" w:lineRule="auto"/>
        <w:rPr>
          <w:rFonts w:ascii="Baskerville Old Face" w:hAnsi="Baskerville Old Face"/>
          <w:b/>
          <w:color w:val="538135"/>
          <w:szCs w:val="22"/>
        </w:rPr>
      </w:pPr>
      <w:r w:rsidRPr="00A201FF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25400</wp:posOffset>
            </wp:positionV>
            <wp:extent cx="2057400" cy="2057400"/>
            <wp:effectExtent l="0" t="0" r="0" b="0"/>
            <wp:wrapSquare wrapText="bothSides"/>
            <wp:docPr id="2266" name="Immagine 2266" descr="1 - rottura ge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 descr="1 - rottura gem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6" t="53847" r="25000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 w:cs="Arial"/>
          <w:b/>
          <w:bCs/>
          <w:iCs/>
          <w:noProof/>
          <w:color w:val="740000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1917700</wp:posOffset>
                </wp:positionV>
                <wp:extent cx="2057400" cy="342900"/>
                <wp:effectExtent l="9525" t="7620" r="9525" b="11430"/>
                <wp:wrapSquare wrapText="bothSides"/>
                <wp:docPr id="2" name="Text Box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6899" w:rsidRDefault="00AB288D" w:rsidP="00D66899">
                            <w:r>
                              <w:t>Fig.2</w:t>
                            </w:r>
                            <w:r w:rsidR="00D66899">
                              <w:t>: Gemme a legno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7" o:spid="_x0000_s1027" type="#_x0000_t202" style="position:absolute;left:0;text-align:left;margin-left:360.75pt;margin-top:151pt;width:162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">
                <v:textbox>
                  <w:txbxContent>
                    <w:p w:rsidR="00D66899" w:rsidRDefault="00AB288D" w:rsidP="00D66899">
                      <w:r>
                        <w:t>Fig.2</w:t>
                      </w:r>
                      <w:r w:rsidR="00D66899">
                        <w:t>: Gemme a legno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6899" w:rsidRPr="00C2212D">
        <w:rPr>
          <w:rFonts w:ascii="Baskerville Old Face" w:hAnsi="Baskerville Old Face"/>
          <w:b/>
          <w:color w:val="538135"/>
          <w:szCs w:val="22"/>
        </w:rPr>
        <w:t>POTATURA DEL MELO</w:t>
      </w:r>
    </w:p>
    <w:p w:rsidR="00D66899" w:rsidRDefault="00D66899" w:rsidP="00D66899">
      <w:r>
        <w:t>La potatura è un’operazione importante per mantenere produttivo l’impianto. Per prima cosa risulta importante distinguere le gemme a fiore dalle gemme a legno. Le gemme a legno (foto 2) risultano più appiattite rispetto a quelle a fiore e generano rami, non fiori e frutti. Le gemme a fiore (foto 3) sono più grosse, rotondeggianti rispetto a quelle a legno e la loro formazione è stimolata dalla potatura verde. Queste si formano nel mese di giugno dell’anno precedente. Per mantenere costante la produzione risulta basilare una gestione oculata del dirado.</w:t>
      </w:r>
    </w:p>
    <w:p w:rsidR="00D66899" w:rsidRDefault="00D66899" w:rsidP="00D66899">
      <w:r>
        <w:t>REGOLE DI BASE:</w:t>
      </w:r>
    </w:p>
    <w:p w:rsidR="00D66899" w:rsidRDefault="00D66899" w:rsidP="00D66899">
      <w:pPr>
        <w:numPr>
          <w:ilvl w:val="0"/>
          <w:numId w:val="35"/>
        </w:numPr>
      </w:pPr>
      <w:r>
        <w:t xml:space="preserve">La potatura deve essere fatta in modo da mantenere la forma di allevamento prescelta </w:t>
      </w:r>
    </w:p>
    <w:p w:rsidR="00D66899" w:rsidRDefault="00B93D3E" w:rsidP="00D66899">
      <w:pPr>
        <w:numPr>
          <w:ilvl w:val="0"/>
          <w:numId w:val="35"/>
        </w:numPr>
      </w:pPr>
      <w:r>
        <w:t>D</w:t>
      </w:r>
      <w:r w:rsidR="00D66899">
        <w:t xml:space="preserve">evono essere eliminati tutti i rami che hanno un diametro pari o superiore alla metà del tronco. </w:t>
      </w:r>
    </w:p>
    <w:p w:rsidR="00D66899" w:rsidRDefault="00895D25" w:rsidP="00D66899">
      <w:pPr>
        <w:numPr>
          <w:ilvl w:val="0"/>
          <w:numId w:val="35"/>
        </w:numPr>
      </w:pPr>
      <w:r>
        <w:rPr>
          <w:rFonts w:ascii="Baskerville Old Face" w:hAnsi="Baskerville Old Face" w:cs="Arial"/>
          <w:b/>
          <w:bCs/>
          <w:iCs/>
          <w:noProof/>
          <w:color w:val="740000"/>
          <w:szCs w:val="2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301625</wp:posOffset>
            </wp:positionV>
            <wp:extent cx="2057400" cy="1895475"/>
            <wp:effectExtent l="0" t="0" r="0" b="0"/>
            <wp:wrapSquare wrapText="bothSides"/>
            <wp:docPr id="2268" name="Immagine 2268" descr="0 - gemme d'inverno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 descr="0 - gemme d'inverno (3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7" r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 w:cs="Arial"/>
          <w:b/>
          <w:bCs/>
          <w:iCs/>
          <w:noProof/>
          <w:color w:val="740000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2183765</wp:posOffset>
                </wp:positionV>
                <wp:extent cx="2057400" cy="342900"/>
                <wp:effectExtent l="9525" t="8255" r="9525" b="10795"/>
                <wp:wrapSquare wrapText="bothSides"/>
                <wp:docPr id="1" name="Text Box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6899" w:rsidRDefault="00AB288D" w:rsidP="00D66899">
                            <w:r>
                              <w:t>Fig.3</w:t>
                            </w:r>
                            <w:r w:rsidR="00D66899">
                              <w:t>: Gemma a fiore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9" o:spid="_x0000_s1028" type="#_x0000_t202" style="position:absolute;left:0;text-align:left;margin-left:360.75pt;margin-top:171.95pt;width:162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">
                <v:textbox>
                  <w:txbxContent>
                    <w:p w:rsidR="00D66899" w:rsidRDefault="00AB288D" w:rsidP="00D66899">
                      <w:r>
                        <w:t>Fig.3</w:t>
                      </w:r>
                      <w:r w:rsidR="00D66899">
                        <w:t>: Gemma a fiore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3D3E">
        <w:t>L</w:t>
      </w:r>
      <w:r w:rsidR="00D66899">
        <w:t>e cime vigorose non devono essere tranciate di netto ma si consiglia di effettuare dei tagli di ritorno sul ramo debole più vicino.</w:t>
      </w:r>
    </w:p>
    <w:p w:rsidR="00D66899" w:rsidRDefault="00B93D3E" w:rsidP="00D66899">
      <w:pPr>
        <w:numPr>
          <w:ilvl w:val="0"/>
          <w:numId w:val="35"/>
        </w:numPr>
      </w:pPr>
      <w:r>
        <w:t>V</w:t>
      </w:r>
      <w:r w:rsidR="00D66899">
        <w:t>anno eliminati sempre tutti i succhioni e i polloni radicali.</w:t>
      </w:r>
    </w:p>
    <w:p w:rsidR="00D66899" w:rsidRDefault="00D66899" w:rsidP="00D66899"/>
    <w:p w:rsidR="00DC1DCA" w:rsidRDefault="00DC1DCA" w:rsidP="00DC1DCA">
      <w:r w:rsidRPr="00DC1DCA">
        <w:t xml:space="preserve">Si consiglia di ultimare le operazioni di potatura e di </w:t>
      </w:r>
      <w:r w:rsidRPr="00BC4D6C">
        <w:rPr>
          <w:b/>
          <w:u w:val="single"/>
        </w:rPr>
        <w:t>terminare le concimazioni organiche</w:t>
      </w:r>
      <w:r w:rsidRPr="00DC1DCA">
        <w:t xml:space="preserve"> con letame maturo (almeno 6 mesi) oppure stallatico. </w:t>
      </w:r>
    </w:p>
    <w:p w:rsidR="0045764E" w:rsidRDefault="0045764E" w:rsidP="0045764E"/>
    <w:p w:rsidR="005C0437" w:rsidRDefault="005C0437" w:rsidP="0045764E"/>
    <w:p w:rsidR="005C0437" w:rsidRDefault="005C0437" w:rsidP="0045764E"/>
    <w:p w:rsidR="005C0437" w:rsidRDefault="005C0437" w:rsidP="0045764E"/>
    <w:p w:rsidR="005C0437" w:rsidRDefault="005C0437" w:rsidP="0045764E"/>
    <w:p w:rsidR="005C0437" w:rsidRDefault="005C0437" w:rsidP="0045764E"/>
    <w:p w:rsidR="005C0437" w:rsidRDefault="005C0437" w:rsidP="0045764E"/>
    <w:p w:rsidR="005C0437" w:rsidRDefault="005C0437" w:rsidP="0045764E"/>
    <w:p w:rsidR="005C0437" w:rsidRDefault="005C0437" w:rsidP="0045764E"/>
    <w:p w:rsidR="005C0437" w:rsidRDefault="005C0437" w:rsidP="0045764E"/>
    <w:p w:rsidR="005C0437" w:rsidRDefault="005C0437" w:rsidP="0045764E"/>
    <w:p w:rsidR="005C0437" w:rsidRDefault="005C0437" w:rsidP="0045764E"/>
    <w:p w:rsidR="005C0437" w:rsidRDefault="005C0437" w:rsidP="0045764E"/>
    <w:p w:rsidR="00051C68" w:rsidRDefault="00051C68" w:rsidP="0045764E"/>
    <w:p w:rsidR="00E65AF2" w:rsidRPr="00895D25" w:rsidRDefault="008F1E55" w:rsidP="00C2212D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center"/>
        <w:rPr>
          <w:b/>
          <w:i/>
          <w:smallCaps/>
          <w:color w:val="385623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="00E65AF2" w:rsidRPr="00895D25">
        <w:rPr>
          <w:b/>
          <w:i/>
          <w:smallCaps/>
          <w:color w:val="385623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ICCOLI FRUTTI</w:t>
      </w:r>
    </w:p>
    <w:p w:rsidR="005B73F8" w:rsidRPr="00895D25" w:rsidRDefault="005B73F8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DIVISIONE DELLE MACROZONE:</w:t>
      </w:r>
    </w:p>
    <w:p w:rsidR="002D6732" w:rsidRPr="00895D25" w:rsidRDefault="002D6732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ZONA 1: Piancamuno –Artogne – Gianico – Darfo B.T. Angolo Terme – Piancogno;</w:t>
      </w:r>
    </w:p>
    <w:p w:rsidR="003662B3" w:rsidRPr="00895D25" w:rsidRDefault="002D6732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ZONA 2: Borno -  Esine –Berzo Inferiore – Bienno – Breno –Cividate Camuno – Malegno – Ossimo – Lozio –</w:t>
      </w:r>
      <w:r w:rsidRPr="00895D25">
        <w:rPr>
          <w:b/>
          <w:i/>
          <w:smallCaps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_______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Losine –Niardo – Braone – Cerveno – Ono San Pietro -  Ceto;</w:t>
      </w:r>
    </w:p>
    <w:p w:rsidR="002D6732" w:rsidRPr="00895D25" w:rsidRDefault="002D6732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ZONA 3: Cimbergo – Paspardo – Cevo – Capo di Ponte – Sellero – Cedegolo- Paisco Loveno – Saviore </w:t>
      </w:r>
      <w:r w:rsidRPr="00895D25">
        <w:rPr>
          <w:b/>
          <w:i/>
          <w:smallCaps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_______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dell’Adamello – Berzo Demo -  Malonno – Corteno Golgi – Sonico – Edolo. </w:t>
      </w:r>
    </w:p>
    <w:p w:rsidR="002D6732" w:rsidRPr="00895D25" w:rsidRDefault="002D6732" w:rsidP="000A4055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ZONA 4: Monno – Incudine – Vezza d’Oglio – Vione – Temù –Ponte di Legno.</w:t>
      </w:r>
    </w:p>
    <w:p w:rsidR="003A72CB" w:rsidRPr="0042426E" w:rsidRDefault="003A72CB" w:rsidP="006A7E79">
      <w:pPr>
        <w:keepNext/>
        <w:numPr>
          <w:ilvl w:val="0"/>
          <w:numId w:val="2"/>
        </w:numPr>
        <w:tabs>
          <w:tab w:val="num" w:pos="426"/>
        </w:tabs>
        <w:spacing w:before="120"/>
        <w:ind w:right="27" w:hanging="1065"/>
        <w:outlineLvl w:val="1"/>
        <w:rPr>
          <w:b/>
          <w:bCs/>
          <w:i/>
          <w:smallCaps/>
          <w:color w:val="833C0B"/>
          <w:sz w:val="28"/>
          <w:u w:val="single"/>
        </w:rPr>
      </w:pPr>
      <w:r w:rsidRPr="0042426E">
        <w:rPr>
          <w:b/>
          <w:bCs/>
          <w:i/>
          <w:smallCaps/>
          <w:color w:val="833C0B"/>
          <w:sz w:val="28"/>
          <w:u w:val="single"/>
        </w:rPr>
        <w:t>Fase fenologica</w:t>
      </w:r>
    </w:p>
    <w:p w:rsidR="003A72CB" w:rsidRPr="00A201FF" w:rsidRDefault="00895D25" w:rsidP="00A201FF">
      <w:r w:rsidRPr="00A201F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449580</wp:posOffset>
            </wp:positionV>
            <wp:extent cx="1234440" cy="2137410"/>
            <wp:effectExtent l="0" t="0" r="0" b="0"/>
            <wp:wrapSquare wrapText="bothSides"/>
            <wp:docPr id="2296" name="Immagine 21" descr="lamp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" descr="lampo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2" r="3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1F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435610</wp:posOffset>
            </wp:positionV>
            <wp:extent cx="1524000" cy="2151380"/>
            <wp:effectExtent l="0" t="0" r="0" b="0"/>
            <wp:wrapSquare wrapText="bothSides"/>
            <wp:docPr id="2295" name="Immagine 20" descr="mirt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" descr="mirtill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5" t="36180" r="3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1F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449580</wp:posOffset>
            </wp:positionV>
            <wp:extent cx="1323975" cy="2151380"/>
            <wp:effectExtent l="0" t="0" r="0" b="0"/>
            <wp:wrapSquare wrapText="bothSides"/>
            <wp:docPr id="2294" name="Immagine 19" descr="cili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 descr="ciliegi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3" r="3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1F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2607310</wp:posOffset>
                </wp:positionV>
                <wp:extent cx="6631940" cy="451485"/>
                <wp:effectExtent l="0" t="0" r="0" b="6350"/>
                <wp:wrapSquare wrapText="bothSides"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9E2" w:rsidRDefault="00AB288D" w:rsidP="006C29E2">
                            <w:r>
                              <w:t>Fig. 4</w:t>
                            </w:r>
                            <w:r w:rsidR="006C29E2">
                              <w:t>. Da sinistra a destra: ciliegio a gemme di inverno, mirtillo a punte verdi, lampone unifero a rottura gemme e mora a rottura gemme.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2" o:spid="_x0000_s1029" type="#_x0000_t202" style="position:absolute;left:0;text-align:left;margin-left:0;margin-top:205.3pt;width:522.2pt;height:35.5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">
                <v:textbox style="mso-fit-shape-to-text:t">
                  <w:txbxContent>
                    <w:p w:rsidR="006C29E2" w:rsidRDefault="00AB288D" w:rsidP="006C29E2">
                      <w:r>
                        <w:t>Fig. 4</w:t>
                      </w:r>
                      <w:r w:rsidR="006C29E2">
                        <w:t>. Da sinistra a destra: ciliegio a gemme di inverno, mirtillo a punte verdi, lampone unifero a rottura gemme e mora a rottura gemme.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201F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462280</wp:posOffset>
            </wp:positionV>
            <wp:extent cx="1847850" cy="2094230"/>
            <wp:effectExtent l="0" t="0" r="0" b="0"/>
            <wp:wrapSquare wrapText="bothSides"/>
            <wp:docPr id="2297" name="Immagine 22" descr="m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 descr="mor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6" r="38388" b="17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9E2" w:rsidRPr="00A201FF">
        <w:t xml:space="preserve">Le piante presenti nelle zone 1-2 e parzialmente la 3 </w:t>
      </w:r>
      <w:r w:rsidR="00A201FF">
        <w:t xml:space="preserve">di mirtillo, lampone e mora sono alla fase di gemme gonfie / rottura gemme </w:t>
      </w:r>
    </w:p>
    <w:p w:rsidR="003A72CB" w:rsidRPr="0042426E" w:rsidRDefault="003A72CB" w:rsidP="006A7E79">
      <w:pPr>
        <w:keepNext/>
        <w:numPr>
          <w:ilvl w:val="0"/>
          <w:numId w:val="2"/>
        </w:numPr>
        <w:tabs>
          <w:tab w:val="num" w:pos="426"/>
        </w:tabs>
        <w:spacing w:before="120"/>
        <w:ind w:right="27" w:hanging="1065"/>
        <w:outlineLvl w:val="1"/>
        <w:rPr>
          <w:b/>
          <w:bCs/>
          <w:i/>
          <w:smallCaps/>
          <w:color w:val="833C0B"/>
          <w:sz w:val="28"/>
          <w:u w:val="single"/>
        </w:rPr>
      </w:pPr>
      <w:r w:rsidRPr="0042426E">
        <w:rPr>
          <w:b/>
          <w:bCs/>
          <w:i/>
          <w:smallCaps/>
          <w:color w:val="833C0B"/>
          <w:sz w:val="28"/>
          <w:u w:val="single"/>
        </w:rPr>
        <w:t>pratiche colturali</w:t>
      </w:r>
    </w:p>
    <w:p w:rsidR="006A7E79" w:rsidRDefault="006A7E79" w:rsidP="0067439B"/>
    <w:p w:rsidR="003A72CB" w:rsidRDefault="003A72CB" w:rsidP="0067439B">
      <w:r w:rsidRPr="003A72CB">
        <w:t>Si consiglia di ultimare le operazioni di potatura e la concimazione con letame o stallatico.</w:t>
      </w:r>
    </w:p>
    <w:p w:rsidR="0067439B" w:rsidRPr="003A72CB" w:rsidRDefault="00051C68" w:rsidP="0067439B">
      <w:r>
        <w:t>Nelle coltivazioni fuori suolo verificare l’idratazione del substrato e intervenire, se secco, con un turno di irrigazione.</w:t>
      </w:r>
    </w:p>
    <w:p w:rsidR="003A72CB" w:rsidRDefault="003A72CB" w:rsidP="00481A82"/>
    <w:p w:rsidR="006C29E2" w:rsidRDefault="006C29E2" w:rsidP="00481A82">
      <w:r w:rsidRPr="006C29E2">
        <w:rPr>
          <w:rFonts w:ascii="Baskerville Old Face" w:hAnsi="Baskerville Old Face"/>
          <w:b/>
          <w:color w:val="538135"/>
          <w:szCs w:val="22"/>
        </w:rPr>
        <w:t>FRAGOLA FUORI SUOLO</w:t>
      </w:r>
      <w:r w:rsidRPr="006C29E2">
        <w:t>: Se la nostra coltivazione vede la gestione della fragola in sacchi è giunto il momento di scoprirle dal tessuto non tessuto e di posizionarle sui sostegni.</w:t>
      </w:r>
    </w:p>
    <w:p w:rsidR="006C29E2" w:rsidRDefault="006C29E2" w:rsidP="00481A82"/>
    <w:p w:rsidR="006C29E2" w:rsidRPr="006C29E2" w:rsidRDefault="006C29E2" w:rsidP="006C29E2">
      <w:pPr>
        <w:keepNext/>
        <w:numPr>
          <w:ilvl w:val="0"/>
          <w:numId w:val="2"/>
        </w:numPr>
        <w:tabs>
          <w:tab w:val="num" w:pos="426"/>
        </w:tabs>
        <w:spacing w:before="120"/>
        <w:ind w:right="27" w:hanging="1065"/>
        <w:outlineLvl w:val="1"/>
        <w:rPr>
          <w:b/>
          <w:bCs/>
          <w:i/>
          <w:smallCaps/>
          <w:color w:val="833C0B"/>
          <w:sz w:val="28"/>
          <w:u w:val="single"/>
        </w:rPr>
      </w:pPr>
      <w:r w:rsidRPr="006C29E2">
        <w:rPr>
          <w:b/>
          <w:bCs/>
          <w:i/>
          <w:smallCaps/>
          <w:color w:val="833C0B"/>
          <w:sz w:val="28"/>
          <w:u w:val="single"/>
        </w:rPr>
        <w:t>Situazione fitosanitaria e difesa (in verde principi attivi biologici)</w:t>
      </w:r>
    </w:p>
    <w:p w:rsidR="006C29E2" w:rsidRDefault="006C29E2" w:rsidP="006C29E2">
      <w:pPr>
        <w:rPr>
          <w:rFonts w:ascii="Baskerville Old Face" w:hAnsi="Baskerville Old Face"/>
          <w:b/>
          <w:color w:val="538135"/>
          <w:szCs w:val="22"/>
        </w:rPr>
      </w:pPr>
    </w:p>
    <w:p w:rsidR="006C29E2" w:rsidRDefault="006C29E2" w:rsidP="006C29E2">
      <w:r w:rsidRPr="00C2212D">
        <w:rPr>
          <w:rFonts w:ascii="Baskerville Old Face" w:hAnsi="Baskerville Old Face"/>
          <w:b/>
          <w:color w:val="538135"/>
          <w:szCs w:val="22"/>
        </w:rPr>
        <w:t>LAMPONE, MORA, MIRTILLO, FRAGOLA:</w:t>
      </w:r>
      <w:r w:rsidRPr="003A72CB">
        <w:t xml:space="preserve"> </w:t>
      </w:r>
      <w:r>
        <w:t xml:space="preserve">alla ripresa vegetativa </w:t>
      </w:r>
      <w:r w:rsidRPr="003A72CB">
        <w:t xml:space="preserve">effettuare un trattamento con </w:t>
      </w:r>
      <w:r w:rsidRPr="003A72CB">
        <w:rPr>
          <w:b/>
          <w:color w:val="008000"/>
        </w:rPr>
        <w:t>Rame</w:t>
      </w:r>
      <w:r w:rsidRPr="003A72CB">
        <w:t xml:space="preserve"> miscelato all’</w:t>
      </w:r>
      <w:r w:rsidRPr="003A72CB">
        <w:rPr>
          <w:b/>
          <w:color w:val="008000"/>
        </w:rPr>
        <w:t xml:space="preserve">Olio bianco </w:t>
      </w:r>
      <w:r w:rsidRPr="003A72CB">
        <w:t xml:space="preserve">alle dosi riportate in etichetta (non la dose invernale). </w:t>
      </w:r>
      <w:r w:rsidRPr="003A72CB">
        <w:rPr>
          <w:u w:val="single"/>
        </w:rPr>
        <w:t xml:space="preserve">Il trattamento deve essere fatto in giornate miti e con temperature superiori a </w:t>
      </w:r>
      <w:smartTag w:uri="urn:schemas-microsoft-com:office:smarttags" w:element="metricconverter">
        <w:smartTagPr>
          <w:attr w:name="ProductID" w:val="12ﾰC"/>
        </w:smartTagPr>
        <w:r w:rsidRPr="003A72CB">
          <w:rPr>
            <w:u w:val="single"/>
          </w:rPr>
          <w:t>12°C</w:t>
        </w:r>
      </w:smartTag>
      <w:r w:rsidRPr="003A72CB">
        <w:rPr>
          <w:u w:val="single"/>
        </w:rPr>
        <w:t>.</w:t>
      </w:r>
      <w:r w:rsidRPr="003A72CB">
        <w:rPr>
          <w:b/>
        </w:rPr>
        <w:t xml:space="preserve"> </w:t>
      </w:r>
      <w:r w:rsidRPr="003A72CB">
        <w:t>Effettuare tale trattamento esclusivamente su piante che hanno raggiunto la fase di rottura gemme e miscelare Olio bianco solo in caso di problematiche di afidi o cocciniglie registrati l’anno precedente.</w:t>
      </w:r>
    </w:p>
    <w:p w:rsidR="00A201FF" w:rsidRDefault="00A201FF" w:rsidP="006C29E2"/>
    <w:p w:rsidR="00A201FF" w:rsidRDefault="00A201FF" w:rsidP="006C29E2"/>
    <w:p w:rsidR="00A201FF" w:rsidRDefault="00A201FF" w:rsidP="006C29E2"/>
    <w:p w:rsidR="00A201FF" w:rsidRDefault="00A201FF" w:rsidP="006C29E2"/>
    <w:p w:rsidR="00A201FF" w:rsidRDefault="00A201FF" w:rsidP="006C29E2"/>
    <w:p w:rsidR="00A201FF" w:rsidRDefault="00A201FF" w:rsidP="006C29E2"/>
    <w:p w:rsidR="00A201FF" w:rsidRDefault="00A201FF" w:rsidP="006C29E2"/>
    <w:p w:rsidR="006C29E2" w:rsidRDefault="006C29E2" w:rsidP="00481A82"/>
    <w:p w:rsidR="00E65AF2" w:rsidRPr="00895D25" w:rsidRDefault="00E65AF2" w:rsidP="00A201FF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center"/>
        <w:rPr>
          <w:b/>
          <w:i/>
          <w:smallCaps/>
          <w:color w:val="385623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OLIVO</w:t>
      </w:r>
    </w:p>
    <w:p w:rsidR="00E65AF2" w:rsidRPr="00895D25" w:rsidRDefault="00E65AF2" w:rsidP="00A201FF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DIVISIONE DELLE MACROZONE:</w:t>
      </w:r>
    </w:p>
    <w:p w:rsidR="00E65AF2" w:rsidRPr="00895D25" w:rsidRDefault="00E65AF2" w:rsidP="00A201FF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ZONA 1: </w:t>
      </w:r>
      <w:r w:rsidR="00BB4781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Piancamuno – Giani</w:t>
      </w:r>
      <w:r w:rsidR="007A43C9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 – Artogne – Darfo B.T.(sinistra</w:t>
      </w:r>
      <w:r w:rsidR="00BB4781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orografica del fiume oglio)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E65AF2" w:rsidRPr="00895D25" w:rsidRDefault="00E65AF2" w:rsidP="00A201FF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ZONA 2: </w:t>
      </w:r>
      <w:r w:rsidR="007A43C9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Darfo B.T. (destra</w:t>
      </w:r>
      <w:r w:rsidR="00BB4781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orografica del fiume </w:t>
      </w:r>
      <w:r w:rsidR="007A43C9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oglio) – Angolo Terme – Piancogno</w:t>
      </w:r>
    </w:p>
    <w:p w:rsidR="00E65AF2" w:rsidRPr="00895D25" w:rsidRDefault="00BB4781" w:rsidP="00A201FF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ZONA 3: </w:t>
      </w:r>
      <w:r w:rsidR="007A43C9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Borno -  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Ossimo – Malegno – Cividate Camuno – Esine – Berzo Inferiore - Bienno</w:t>
      </w:r>
      <w:r w:rsidR="00E65AF2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E65AF2" w:rsidRPr="00895D25" w:rsidRDefault="00E65AF2" w:rsidP="00A201FF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ZONA 4: </w:t>
      </w:r>
      <w:r w:rsidR="00BB4781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Breno – Niardo – Braone – Losine – Lozio – Braone – Cerveno – Ono San Pietro – Ceto;</w:t>
      </w:r>
    </w:p>
    <w:p w:rsidR="00E65AF2" w:rsidRPr="00895D25" w:rsidRDefault="00E65AF2" w:rsidP="00A201FF">
      <w:pPr>
        <w:pBdr>
          <w:top w:val="thinThickMediumGap" w:sz="24" w:space="1" w:color="538135"/>
          <w:left w:val="thinThickMediumGap" w:sz="24" w:space="11" w:color="538135"/>
          <w:bottom w:val="thickThinMediumGap" w:sz="24" w:space="1" w:color="538135"/>
          <w:right w:val="thickThinMediumGap" w:sz="24" w:space="4" w:color="538135"/>
        </w:pBdr>
        <w:spacing w:line="276" w:lineRule="auto"/>
        <w:jc w:val="left"/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ZONA 5</w:t>
      </w:r>
      <w:r w:rsidR="00BB4781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="009C5701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Capo Di P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onte</w:t>
      </w:r>
      <w:r w:rsidR="00BB4781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Cimbergo – Paspardo – Sellero – Cevo – Cedegolo – Berzo </w:t>
      </w:r>
      <w:r w:rsidR="009C5701"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895D25">
        <w:rPr>
          <w:b/>
          <w:i/>
          <w:smallCaps/>
          <w:color w:val="38562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emo</w:t>
      </w:r>
    </w:p>
    <w:p w:rsidR="00016BB5" w:rsidRPr="0042426E" w:rsidRDefault="008410D7" w:rsidP="006A7E79">
      <w:pPr>
        <w:keepNext/>
        <w:numPr>
          <w:ilvl w:val="0"/>
          <w:numId w:val="2"/>
        </w:numPr>
        <w:tabs>
          <w:tab w:val="num" w:pos="426"/>
        </w:tabs>
        <w:spacing w:before="120"/>
        <w:ind w:right="27" w:hanging="1065"/>
        <w:outlineLvl w:val="1"/>
        <w:rPr>
          <w:b/>
          <w:bCs/>
          <w:i/>
          <w:smallCaps/>
          <w:color w:val="833C0B"/>
          <w:sz w:val="28"/>
          <w:u w:val="single"/>
        </w:rPr>
      </w:pPr>
      <w:r w:rsidRPr="0042426E">
        <w:rPr>
          <w:b/>
          <w:bCs/>
          <w:i/>
          <w:smallCaps/>
          <w:color w:val="833C0B"/>
          <w:sz w:val="28"/>
          <w:u w:val="single"/>
        </w:rPr>
        <w:t>Fase fenologica</w:t>
      </w:r>
    </w:p>
    <w:p w:rsidR="00804264" w:rsidRDefault="00804264" w:rsidP="004F522D">
      <w:r w:rsidRPr="00804264">
        <w:t>Riposo vegetativo</w:t>
      </w:r>
      <w:r w:rsidR="007A5E6A">
        <w:t>. A</w:t>
      </w:r>
      <w:r w:rsidR="004F522D">
        <w:t>ttualmente</w:t>
      </w:r>
      <w:r w:rsidR="007A5E6A">
        <w:t xml:space="preserve"> non si osservano danni da freddo. </w:t>
      </w:r>
    </w:p>
    <w:p w:rsidR="00491E1E" w:rsidRPr="00804264" w:rsidRDefault="00491E1E" w:rsidP="004F522D"/>
    <w:p w:rsidR="00042F3A" w:rsidRPr="0042426E" w:rsidRDefault="00042F3A" w:rsidP="006A7E79">
      <w:pPr>
        <w:keepNext/>
        <w:numPr>
          <w:ilvl w:val="0"/>
          <w:numId w:val="2"/>
        </w:numPr>
        <w:tabs>
          <w:tab w:val="num" w:pos="426"/>
        </w:tabs>
        <w:spacing w:before="120"/>
        <w:ind w:right="27" w:hanging="1065"/>
        <w:outlineLvl w:val="1"/>
        <w:rPr>
          <w:b/>
          <w:bCs/>
          <w:i/>
          <w:smallCaps/>
          <w:color w:val="833C0B"/>
          <w:sz w:val="28"/>
          <w:u w:val="single"/>
        </w:rPr>
      </w:pPr>
      <w:r w:rsidRPr="0042426E">
        <w:rPr>
          <w:b/>
          <w:bCs/>
          <w:i/>
          <w:smallCaps/>
          <w:color w:val="833C0B"/>
          <w:sz w:val="28"/>
          <w:u w:val="single"/>
        </w:rPr>
        <w:t>Pratiche colturali</w:t>
      </w:r>
    </w:p>
    <w:p w:rsidR="00051C68" w:rsidRDefault="00051C68" w:rsidP="006A7E79">
      <w:pPr>
        <w:rPr>
          <w:rFonts w:ascii="Baskerville Old Face" w:hAnsi="Baskerville Old Face"/>
          <w:b/>
          <w:color w:val="538135"/>
          <w:szCs w:val="22"/>
        </w:rPr>
      </w:pPr>
    </w:p>
    <w:p w:rsidR="003E5439" w:rsidRPr="00C2212D" w:rsidRDefault="003E5439" w:rsidP="006A7E79">
      <w:pPr>
        <w:rPr>
          <w:rFonts w:ascii="Baskerville Old Face" w:hAnsi="Baskerville Old Face"/>
          <w:b/>
          <w:color w:val="538135"/>
          <w:szCs w:val="22"/>
        </w:rPr>
      </w:pPr>
      <w:r w:rsidRPr="00C2212D">
        <w:rPr>
          <w:rFonts w:ascii="Baskerville Old Face" w:hAnsi="Baskerville Old Face"/>
          <w:b/>
          <w:color w:val="538135"/>
          <w:szCs w:val="22"/>
        </w:rPr>
        <w:t>POTATURA</w:t>
      </w:r>
    </w:p>
    <w:p w:rsidR="00AA3248" w:rsidRDefault="002C67A7" w:rsidP="00804264">
      <w:pPr>
        <w:spacing w:line="264" w:lineRule="auto"/>
        <w:rPr>
          <w:bCs/>
          <w:color w:val="000000"/>
        </w:rPr>
      </w:pPr>
      <w:r>
        <w:rPr>
          <w:bCs/>
          <w:color w:val="000000"/>
        </w:rPr>
        <w:t xml:space="preserve">La potatura </w:t>
      </w:r>
      <w:r w:rsidR="00AA3248">
        <w:rPr>
          <w:bCs/>
          <w:color w:val="000000"/>
        </w:rPr>
        <w:t>può essere eseguita</w:t>
      </w:r>
      <w:r w:rsidR="00051C68">
        <w:rPr>
          <w:bCs/>
          <w:color w:val="000000"/>
        </w:rPr>
        <w:t>, a seconda delle zone e del clima, a partire dai primi di marzo</w:t>
      </w:r>
      <w:r>
        <w:rPr>
          <w:bCs/>
          <w:color w:val="000000"/>
        </w:rPr>
        <w:t xml:space="preserve">. </w:t>
      </w:r>
    </w:p>
    <w:p w:rsidR="003E5439" w:rsidRDefault="002C67A7" w:rsidP="00804264">
      <w:pPr>
        <w:spacing w:line="264" w:lineRule="auto"/>
        <w:rPr>
          <w:bCs/>
          <w:color w:val="000000"/>
        </w:rPr>
      </w:pPr>
      <w:r>
        <w:rPr>
          <w:bCs/>
          <w:color w:val="000000"/>
        </w:rPr>
        <w:t xml:space="preserve">La </w:t>
      </w:r>
      <w:r w:rsidR="00AA3248">
        <w:rPr>
          <w:bCs/>
          <w:color w:val="000000"/>
        </w:rPr>
        <w:t xml:space="preserve">forma di allevamento </w:t>
      </w:r>
      <w:r w:rsidR="007B3AA5">
        <w:rPr>
          <w:bCs/>
          <w:color w:val="000000"/>
        </w:rPr>
        <w:t xml:space="preserve">migliore per il nostro ambiente </w:t>
      </w:r>
      <w:r>
        <w:rPr>
          <w:bCs/>
          <w:color w:val="000000"/>
        </w:rPr>
        <w:t>è i</w:t>
      </w:r>
      <w:r w:rsidR="003E5439">
        <w:rPr>
          <w:bCs/>
          <w:color w:val="000000"/>
        </w:rPr>
        <w:t>l vaso policonico che permette</w:t>
      </w:r>
      <w:r>
        <w:rPr>
          <w:bCs/>
          <w:color w:val="000000"/>
        </w:rPr>
        <w:t xml:space="preserve"> di </w:t>
      </w:r>
      <w:r w:rsidR="002A1FF0">
        <w:rPr>
          <w:bCs/>
          <w:color w:val="000000"/>
        </w:rPr>
        <w:t>gestire le</w:t>
      </w:r>
      <w:r>
        <w:rPr>
          <w:bCs/>
          <w:color w:val="000000"/>
        </w:rPr>
        <w:t xml:space="preserve"> piante </w:t>
      </w:r>
      <w:r w:rsidR="003E5439">
        <w:rPr>
          <w:bCs/>
          <w:color w:val="000000"/>
        </w:rPr>
        <w:t>con</w:t>
      </w:r>
      <w:r>
        <w:rPr>
          <w:bCs/>
          <w:color w:val="000000"/>
        </w:rPr>
        <w:t xml:space="preserve"> </w:t>
      </w:r>
      <w:r w:rsidR="00AA3248">
        <w:rPr>
          <w:bCs/>
          <w:color w:val="000000"/>
        </w:rPr>
        <w:t xml:space="preserve">una </w:t>
      </w:r>
      <w:r>
        <w:rPr>
          <w:bCs/>
          <w:color w:val="000000"/>
        </w:rPr>
        <w:t>struttura scheletrica</w:t>
      </w:r>
      <w:r w:rsidR="003E5439">
        <w:rPr>
          <w:bCs/>
          <w:color w:val="000000"/>
        </w:rPr>
        <w:t xml:space="preserve"> semplice</w:t>
      </w:r>
      <w:r w:rsidR="00AA3248">
        <w:rPr>
          <w:bCs/>
          <w:color w:val="000000"/>
        </w:rPr>
        <w:t>, caratterizzata</w:t>
      </w:r>
      <w:r>
        <w:rPr>
          <w:bCs/>
          <w:color w:val="000000"/>
        </w:rPr>
        <w:t xml:space="preserve"> da una zona</w:t>
      </w:r>
      <w:r w:rsidR="007B1F4D">
        <w:rPr>
          <w:bCs/>
          <w:color w:val="000000"/>
        </w:rPr>
        <w:t>,</w:t>
      </w:r>
      <w:r>
        <w:rPr>
          <w:bCs/>
          <w:color w:val="000000"/>
        </w:rPr>
        <w:t xml:space="preserve"> più o meno vuota al centro della pianta per il passaggio della luce. </w:t>
      </w:r>
      <w:r w:rsidR="003E5439">
        <w:rPr>
          <w:bCs/>
          <w:color w:val="000000"/>
        </w:rPr>
        <w:t xml:space="preserve">Le branche principali devono essere al massimo 3-4. Le strutture principali saranno poi rivestite da rami giovani più abbondanti </w:t>
      </w:r>
      <w:r w:rsidR="007B3AA5">
        <w:rPr>
          <w:bCs/>
          <w:color w:val="000000"/>
        </w:rPr>
        <w:t xml:space="preserve">e lunghi </w:t>
      </w:r>
      <w:r w:rsidR="003E5439">
        <w:rPr>
          <w:bCs/>
          <w:color w:val="000000"/>
        </w:rPr>
        <w:t xml:space="preserve">in basso e più radi </w:t>
      </w:r>
      <w:r w:rsidR="007B3AA5">
        <w:rPr>
          <w:bCs/>
          <w:color w:val="000000"/>
        </w:rPr>
        <w:t xml:space="preserve">e corti </w:t>
      </w:r>
      <w:r w:rsidR="003E5439">
        <w:rPr>
          <w:bCs/>
          <w:color w:val="000000"/>
        </w:rPr>
        <w:t>nella parte alta.</w:t>
      </w:r>
    </w:p>
    <w:p w:rsidR="003E5439" w:rsidRPr="00153D61" w:rsidRDefault="003E5439" w:rsidP="00804264">
      <w:pPr>
        <w:spacing w:line="264" w:lineRule="auto"/>
        <w:rPr>
          <w:bCs/>
          <w:color w:val="000000"/>
        </w:rPr>
      </w:pPr>
      <w:r>
        <w:rPr>
          <w:bCs/>
          <w:color w:val="000000"/>
        </w:rPr>
        <w:t xml:space="preserve">Si consiglia di eseguire la potatura tutti gli anni in maniera poco energica in modo da predisporre l’ulivo a una produzione costante ed elevata. Vista </w:t>
      </w:r>
      <w:r w:rsidR="006B1DA3">
        <w:rPr>
          <w:bCs/>
          <w:color w:val="000000"/>
        </w:rPr>
        <w:t>la buona presenza di olive nel 2022</w:t>
      </w:r>
      <w:r>
        <w:rPr>
          <w:bCs/>
          <w:color w:val="000000"/>
        </w:rPr>
        <w:t xml:space="preserve"> è </w:t>
      </w:r>
      <w:r w:rsidR="00AA3248">
        <w:rPr>
          <w:bCs/>
          <w:color w:val="000000"/>
        </w:rPr>
        <w:t xml:space="preserve">verosimile </w:t>
      </w:r>
      <w:r w:rsidR="006B1DA3">
        <w:rPr>
          <w:bCs/>
          <w:color w:val="000000"/>
        </w:rPr>
        <w:t>aspettarsi una</w:t>
      </w:r>
      <w:r w:rsidR="007A5E6A">
        <w:rPr>
          <w:bCs/>
          <w:color w:val="000000"/>
        </w:rPr>
        <w:t xml:space="preserve"> fioritura </w:t>
      </w:r>
      <w:r w:rsidR="006B1DA3">
        <w:rPr>
          <w:bCs/>
          <w:color w:val="000000"/>
        </w:rPr>
        <w:t>scarsa</w:t>
      </w:r>
      <w:r>
        <w:rPr>
          <w:bCs/>
          <w:color w:val="000000"/>
        </w:rPr>
        <w:t xml:space="preserve"> durante </w:t>
      </w:r>
      <w:r w:rsidR="002A1FF0">
        <w:rPr>
          <w:bCs/>
          <w:color w:val="000000"/>
        </w:rPr>
        <w:t>la</w:t>
      </w:r>
      <w:r>
        <w:rPr>
          <w:bCs/>
          <w:color w:val="000000"/>
        </w:rPr>
        <w:t xml:space="preserve"> </w:t>
      </w:r>
      <w:r w:rsidR="006B1DA3">
        <w:rPr>
          <w:bCs/>
          <w:color w:val="000000"/>
        </w:rPr>
        <w:t>primavera 2023, per tale ragione è fondamentale effettuare una potatura più leggera rispetto agli anni di presunta abbondanza</w:t>
      </w:r>
      <w:r>
        <w:rPr>
          <w:bCs/>
          <w:color w:val="000000"/>
        </w:rPr>
        <w:t>.</w:t>
      </w:r>
    </w:p>
    <w:p w:rsidR="00051C68" w:rsidRDefault="00051C68" w:rsidP="006A7E79">
      <w:pPr>
        <w:rPr>
          <w:rFonts w:ascii="Baskerville Old Face" w:hAnsi="Baskerville Old Face"/>
          <w:b/>
          <w:color w:val="538135"/>
          <w:szCs w:val="22"/>
        </w:rPr>
      </w:pPr>
    </w:p>
    <w:p w:rsidR="00804264" w:rsidRPr="00C2212D" w:rsidRDefault="003E5439" w:rsidP="006A7E79">
      <w:pPr>
        <w:rPr>
          <w:rFonts w:ascii="Baskerville Old Face" w:hAnsi="Baskerville Old Face"/>
          <w:b/>
          <w:color w:val="538135"/>
          <w:szCs w:val="22"/>
        </w:rPr>
      </w:pPr>
      <w:r w:rsidRPr="00C2212D">
        <w:rPr>
          <w:rFonts w:ascii="Baskerville Old Face" w:hAnsi="Baskerville Old Face"/>
          <w:b/>
          <w:color w:val="538135"/>
          <w:szCs w:val="22"/>
        </w:rPr>
        <w:t>CONCIMAZIONE</w:t>
      </w:r>
    </w:p>
    <w:p w:rsidR="00804264" w:rsidRPr="003906C8" w:rsidRDefault="003906C8" w:rsidP="003906C8">
      <w:pPr>
        <w:spacing w:line="264" w:lineRule="auto"/>
        <w:rPr>
          <w:bCs/>
          <w:color w:val="000000"/>
        </w:rPr>
      </w:pPr>
      <w:r w:rsidRPr="003906C8">
        <w:rPr>
          <w:bCs/>
          <w:color w:val="000000"/>
        </w:rPr>
        <w:t>La concima</w:t>
      </w:r>
      <w:r w:rsidR="00491E1E">
        <w:rPr>
          <w:bCs/>
          <w:color w:val="000000"/>
        </w:rPr>
        <w:t>zione se effettuata con letame,</w:t>
      </w:r>
      <w:r w:rsidRPr="003906C8">
        <w:rPr>
          <w:bCs/>
          <w:color w:val="000000"/>
        </w:rPr>
        <w:t xml:space="preserve"> stallatico</w:t>
      </w:r>
      <w:r w:rsidR="00491E1E">
        <w:rPr>
          <w:bCs/>
          <w:color w:val="000000"/>
        </w:rPr>
        <w:t xml:space="preserve"> o concimi organici</w:t>
      </w:r>
      <w:r w:rsidRPr="003906C8">
        <w:rPr>
          <w:bCs/>
          <w:color w:val="000000"/>
        </w:rPr>
        <w:t xml:space="preserve"> va eseguita a fine inverno in quanto questi concimi </w:t>
      </w:r>
      <w:r>
        <w:rPr>
          <w:bCs/>
          <w:color w:val="000000"/>
        </w:rPr>
        <w:t>rendono disponibili gli elementi nutritivi</w:t>
      </w:r>
      <w:r w:rsidRPr="003906C8">
        <w:rPr>
          <w:bCs/>
          <w:color w:val="000000"/>
        </w:rPr>
        <w:t xml:space="preserve"> lentamente. </w:t>
      </w:r>
      <w:r w:rsidR="007B3AA5">
        <w:rPr>
          <w:bCs/>
          <w:color w:val="000000"/>
        </w:rPr>
        <w:t>Non eseguire in questo periodo concimazioni azotate.</w:t>
      </w:r>
    </w:p>
    <w:p w:rsidR="00311014" w:rsidRDefault="00311014" w:rsidP="008410D7"/>
    <w:p w:rsidR="008410D7" w:rsidRPr="00C77719" w:rsidRDefault="008410D7" w:rsidP="00367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  <w:r w:rsidRPr="00C77719">
        <w:rPr>
          <w:i/>
        </w:rPr>
        <w:t>LE INDICAZIONI NEL BOLLETTINO NON SONO VINCOLANTI. CIASCUNA AZIENDA È COMUNQUE LIBERA DI SEGUIRE PROPRIE STRATEGIE</w:t>
      </w:r>
    </w:p>
    <w:sectPr w:rsidR="008410D7" w:rsidRPr="00C77719" w:rsidSect="0042426E">
      <w:headerReference w:type="default" r:id="rId22"/>
      <w:footerReference w:type="even" r:id="rId23"/>
      <w:footerReference w:type="default" r:id="rId24"/>
      <w:pgSz w:w="11907" w:h="16840" w:code="9"/>
      <w:pgMar w:top="720" w:right="720" w:bottom="720" w:left="720" w:header="357" w:footer="692" w:gutter="0"/>
      <w:pgBorders w:offsetFrom="page">
        <w:left w:val="threeDEngrave" w:sz="24" w:space="18" w:color="538135"/>
        <w:right w:val="threeDEngrave" w:sz="24" w:space="24" w:color="538135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ACB" w:rsidRDefault="008A5ACB">
      <w:r>
        <w:separator/>
      </w:r>
    </w:p>
  </w:endnote>
  <w:endnote w:type="continuationSeparator" w:id="0">
    <w:p w:rsidR="008A5ACB" w:rsidRDefault="008A5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F1B" w:rsidRDefault="00BD0F1B" w:rsidP="004D4CC6">
    <w:pPr>
      <w:pStyle w:val="Pidipagina"/>
      <w:ind w:hanging="14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F1B" w:rsidRPr="00CB26FD" w:rsidRDefault="00BD0F1B" w:rsidP="00CB26FD">
    <w:pPr>
      <w:pStyle w:val="Pidipagina"/>
    </w:pPr>
    <w:r w:rsidRPr="00CB26F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ACB" w:rsidRDefault="008A5ACB">
      <w:r>
        <w:separator/>
      </w:r>
    </w:p>
  </w:footnote>
  <w:footnote w:type="continuationSeparator" w:id="0">
    <w:p w:rsidR="008A5ACB" w:rsidRDefault="008A5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F1B" w:rsidRDefault="00BD0F1B" w:rsidP="00E65AF2">
    <w:pPr>
      <w:pStyle w:val="Intestazione"/>
      <w:ind w:hanging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3"/>
    <w:lvl w:ilvl="0">
      <w:numFmt w:val="bullet"/>
      <w:lvlText w:val=""/>
      <w:lvlJc w:val="left"/>
      <w:pPr>
        <w:tabs>
          <w:tab w:val="num" w:pos="765"/>
        </w:tabs>
      </w:pPr>
      <w:rPr>
        <w:rFonts w:ascii="Wingdings" w:hAnsi="Wingdings" w:cs="Times New Roman"/>
      </w:rPr>
    </w:lvl>
    <w:lvl w:ilvl="1">
      <w:start w:val="1"/>
      <w:numFmt w:val="bullet"/>
      <w:suff w:val="nothing"/>
      <w:lvlText w:val=""/>
      <w:lvlJc w:val="left"/>
      <w:pPr>
        <w:tabs>
          <w:tab w:val="num" w:pos="1080"/>
        </w:tabs>
      </w:pPr>
      <w:rPr>
        <w:rFonts w:ascii="Webdings" w:hAnsi="Webdings"/>
      </w:rPr>
    </w:lvl>
    <w:lvl w:ilvl="2">
      <w:start w:val="1"/>
      <w:numFmt w:val="bullet"/>
      <w:suff w:val="nothing"/>
      <w:lvlText w:val=""/>
      <w:lvlJc w:val="left"/>
      <w:pPr>
        <w:tabs>
          <w:tab w:val="num" w:pos="1800"/>
        </w:tabs>
      </w:pPr>
      <w:rPr>
        <w:rFonts w:ascii="Webdings" w:hAnsi="Web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numFmt w:val="bullet"/>
      <w:lvlText w:val=""/>
      <w:lvlJc w:val="left"/>
      <w:pPr>
        <w:tabs>
          <w:tab w:val="num" w:pos="709"/>
        </w:tabs>
        <w:ind w:left="1065" w:hanging="705"/>
      </w:pPr>
      <w:rPr>
        <w:rFonts w:ascii="Wingdings" w:hAnsi="Wingdings" w:cs="Times New Roman" w:hint="default"/>
        <w:szCs w:val="6"/>
      </w:rPr>
    </w:lvl>
  </w:abstractNum>
  <w:abstractNum w:abstractNumId="2" w15:restartNumberingAfterBreak="0">
    <w:nsid w:val="00000004"/>
    <w:multiLevelType w:val="singleLevel"/>
    <w:tmpl w:val="00000004"/>
    <w:name w:val="WW8Num5"/>
    <w:lvl w:ilvl="0">
      <w:numFmt w:val="bullet"/>
      <w:lvlText w:val=""/>
      <w:lvlJc w:val="left"/>
      <w:pPr>
        <w:tabs>
          <w:tab w:val="num" w:pos="709"/>
        </w:tabs>
        <w:ind w:left="1065" w:hanging="705"/>
      </w:pPr>
      <w:rPr>
        <w:rFonts w:ascii="Wingdings" w:hAnsi="Wingdings" w:cs="Times New Roman" w:hint="default"/>
      </w:rPr>
    </w:lvl>
  </w:abstractNum>
  <w:abstractNum w:abstractNumId="3" w15:restartNumberingAfterBreak="0">
    <w:nsid w:val="00000005"/>
    <w:multiLevelType w:val="multilevel"/>
    <w:tmpl w:val="00000005"/>
    <w:name w:val="RTF_Num 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0544A32"/>
    <w:multiLevelType w:val="hybridMultilevel"/>
    <w:tmpl w:val="34B09B8C"/>
    <w:lvl w:ilvl="0" w:tplc="1F148BA8">
      <w:numFmt w:val="bullet"/>
      <w:lvlText w:val="-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DF7D13"/>
    <w:multiLevelType w:val="hybridMultilevel"/>
    <w:tmpl w:val="2AF2E8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72AAE"/>
    <w:multiLevelType w:val="hybridMultilevel"/>
    <w:tmpl w:val="14FA3F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5B0F8F"/>
    <w:multiLevelType w:val="hybridMultilevel"/>
    <w:tmpl w:val="A37A17C4"/>
    <w:lvl w:ilvl="0" w:tplc="2F425C74">
      <w:numFmt w:val="bullet"/>
      <w:pStyle w:val="Titolo3"/>
      <w:lvlText w:val=""/>
      <w:lvlJc w:val="left"/>
      <w:pPr>
        <w:tabs>
          <w:tab w:val="num" w:pos="3808"/>
        </w:tabs>
        <w:ind w:left="3808" w:hanging="405"/>
      </w:pPr>
      <w:rPr>
        <w:rFonts w:ascii="Wingdings" w:eastAsia="Times New Roman" w:hAnsi="Wingdings" w:cs="Times New Roman" w:hint="default"/>
      </w:rPr>
    </w:lvl>
    <w:lvl w:ilvl="1" w:tplc="D0CE1910">
      <w:start w:val="1"/>
      <w:numFmt w:val="bullet"/>
      <w:pStyle w:val="Titolo4"/>
      <w:lvlText w:val=""/>
      <w:lvlJc w:val="left"/>
      <w:pPr>
        <w:tabs>
          <w:tab w:val="num" w:pos="1440"/>
        </w:tabs>
        <w:ind w:left="1080" w:firstLine="0"/>
      </w:pPr>
      <w:rPr>
        <w:rFonts w:ascii="Webdings" w:hAnsi="Webdings" w:hint="default"/>
      </w:rPr>
    </w:lvl>
    <w:lvl w:ilvl="2" w:tplc="43265EE4">
      <w:start w:val="1"/>
      <w:numFmt w:val="bullet"/>
      <w:lvlText w:val=""/>
      <w:lvlJc w:val="left"/>
      <w:pPr>
        <w:tabs>
          <w:tab w:val="num" w:pos="2160"/>
        </w:tabs>
        <w:ind w:left="1800" w:firstLine="0"/>
      </w:pPr>
      <w:rPr>
        <w:rFonts w:ascii="Webdings" w:hAnsi="Web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0848FE"/>
    <w:multiLevelType w:val="hybridMultilevel"/>
    <w:tmpl w:val="F298345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96B0E"/>
    <w:multiLevelType w:val="hybridMultilevel"/>
    <w:tmpl w:val="AD2048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CB7BF1"/>
    <w:multiLevelType w:val="hybridMultilevel"/>
    <w:tmpl w:val="E7FAEC66"/>
    <w:lvl w:ilvl="0" w:tplc="E45AD3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C15DB6"/>
    <w:multiLevelType w:val="hybridMultilevel"/>
    <w:tmpl w:val="91A6FA48"/>
    <w:lvl w:ilvl="0" w:tplc="A412B8F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02742"/>
    <w:multiLevelType w:val="hybridMultilevel"/>
    <w:tmpl w:val="2EE4431C"/>
    <w:lvl w:ilvl="0" w:tplc="FDF2FA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F0EDD"/>
    <w:multiLevelType w:val="hybridMultilevel"/>
    <w:tmpl w:val="7074931C"/>
    <w:lvl w:ilvl="0" w:tplc="C49C41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B0838"/>
    <w:multiLevelType w:val="hybridMultilevel"/>
    <w:tmpl w:val="F46443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6B01EC"/>
    <w:multiLevelType w:val="hybridMultilevel"/>
    <w:tmpl w:val="6B6A2A06"/>
    <w:lvl w:ilvl="0" w:tplc="AD62F7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04D52"/>
    <w:multiLevelType w:val="hybridMultilevel"/>
    <w:tmpl w:val="7BCE2C0E"/>
    <w:lvl w:ilvl="0" w:tplc="8EE8DD14">
      <w:numFmt w:val="bullet"/>
      <w:pStyle w:val="Titolo2"/>
      <w:lvlText w:val=""/>
      <w:lvlJc w:val="left"/>
      <w:pPr>
        <w:tabs>
          <w:tab w:val="num" w:pos="989"/>
        </w:tabs>
        <w:ind w:left="989" w:hanging="705"/>
      </w:pPr>
      <w:rPr>
        <w:rFonts w:ascii="Wingdings" w:eastAsia="Times New Roman" w:hAnsi="Wingdings" w:cs="Times New Roman" w:hint="default"/>
      </w:rPr>
    </w:lvl>
    <w:lvl w:ilvl="1" w:tplc="581472C6">
      <w:start w:val="1"/>
      <w:numFmt w:val="bullet"/>
      <w:lvlText w:val=""/>
      <w:lvlJc w:val="left"/>
      <w:pPr>
        <w:tabs>
          <w:tab w:val="num" w:pos="1364"/>
        </w:tabs>
        <w:ind w:left="1344" w:hanging="34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B284670"/>
    <w:multiLevelType w:val="hybridMultilevel"/>
    <w:tmpl w:val="DA7EA1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90E82"/>
    <w:multiLevelType w:val="hybridMultilevel"/>
    <w:tmpl w:val="05FCF42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CD92E88"/>
    <w:multiLevelType w:val="hybridMultilevel"/>
    <w:tmpl w:val="E9FE4B36"/>
    <w:lvl w:ilvl="0" w:tplc="9AC28CEE">
      <w:start w:val="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D74702B"/>
    <w:multiLevelType w:val="hybridMultilevel"/>
    <w:tmpl w:val="BFA81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E30BED"/>
    <w:multiLevelType w:val="hybridMultilevel"/>
    <w:tmpl w:val="7D2212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8A4996"/>
    <w:multiLevelType w:val="hybridMultilevel"/>
    <w:tmpl w:val="6450B1EC"/>
    <w:lvl w:ilvl="0" w:tplc="B8A896B2">
      <w:start w:val="1"/>
      <w:numFmt w:val="bullet"/>
      <w:lvlText w:val="►"/>
      <w:lvlJc w:val="left"/>
      <w:pPr>
        <w:tabs>
          <w:tab w:val="num" w:pos="824"/>
        </w:tabs>
        <w:ind w:left="464" w:firstLine="0"/>
      </w:pPr>
      <w:rPr>
        <w:rFonts w:hint="default"/>
        <w:b/>
        <w:i w:val="0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3A9942F1"/>
    <w:multiLevelType w:val="hybridMultilevel"/>
    <w:tmpl w:val="A8B804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365D11"/>
    <w:multiLevelType w:val="hybridMultilevel"/>
    <w:tmpl w:val="56182A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BB4231"/>
    <w:multiLevelType w:val="hybridMultilevel"/>
    <w:tmpl w:val="750023F8"/>
    <w:lvl w:ilvl="0" w:tplc="BEA696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915A02"/>
    <w:multiLevelType w:val="hybridMultilevel"/>
    <w:tmpl w:val="9418DB6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023A3A"/>
    <w:multiLevelType w:val="hybridMultilevel"/>
    <w:tmpl w:val="CA3627BE"/>
    <w:lvl w:ilvl="0" w:tplc="C49C41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8B7173"/>
    <w:multiLevelType w:val="hybridMultilevel"/>
    <w:tmpl w:val="1D5255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F30164"/>
    <w:multiLevelType w:val="hybridMultilevel"/>
    <w:tmpl w:val="9992EB0A"/>
    <w:lvl w:ilvl="0" w:tplc="97A88AA2">
      <w:start w:val="1"/>
      <w:numFmt w:val="bullet"/>
      <w:lvlText w:val=""/>
      <w:lvlJc w:val="left"/>
      <w:pPr>
        <w:tabs>
          <w:tab w:val="num" w:pos="473"/>
        </w:tabs>
        <w:ind w:left="397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474FA7"/>
    <w:multiLevelType w:val="hybridMultilevel"/>
    <w:tmpl w:val="ECBEFEBE"/>
    <w:lvl w:ilvl="0" w:tplc="A412B8F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D1BDA"/>
    <w:multiLevelType w:val="hybridMultilevel"/>
    <w:tmpl w:val="3BB02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7F5886"/>
    <w:multiLevelType w:val="hybridMultilevel"/>
    <w:tmpl w:val="CCAEBAAC"/>
    <w:lvl w:ilvl="0" w:tplc="2DB6E9EC">
      <w:start w:val="1"/>
      <w:numFmt w:val="bullet"/>
      <w:lvlText w:val=""/>
      <w:lvlJc w:val="left"/>
      <w:pPr>
        <w:tabs>
          <w:tab w:val="num" w:pos="709"/>
        </w:tabs>
        <w:ind w:left="709" w:hanging="397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752"/>
        </w:tabs>
        <w:ind w:left="175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72"/>
        </w:tabs>
        <w:ind w:left="24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</w:abstractNum>
  <w:abstractNum w:abstractNumId="33" w15:restartNumberingAfterBreak="0">
    <w:nsid w:val="6B8E628B"/>
    <w:multiLevelType w:val="hybridMultilevel"/>
    <w:tmpl w:val="6CBE33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24775"/>
    <w:multiLevelType w:val="hybridMultilevel"/>
    <w:tmpl w:val="062C026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5C4C84"/>
    <w:multiLevelType w:val="hybridMultilevel"/>
    <w:tmpl w:val="6512BB62"/>
    <w:lvl w:ilvl="0" w:tplc="97A88AA2">
      <w:start w:val="1"/>
      <w:numFmt w:val="bullet"/>
      <w:lvlText w:val=""/>
      <w:lvlJc w:val="left"/>
      <w:pPr>
        <w:tabs>
          <w:tab w:val="num" w:pos="473"/>
        </w:tabs>
        <w:ind w:left="397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047C9"/>
    <w:multiLevelType w:val="hybridMultilevel"/>
    <w:tmpl w:val="B34AAC86"/>
    <w:lvl w:ilvl="0" w:tplc="0CD800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386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4F0E32"/>
    <w:multiLevelType w:val="hybridMultilevel"/>
    <w:tmpl w:val="2CDA0960"/>
    <w:lvl w:ilvl="0" w:tplc="1F148BA8">
      <w:numFmt w:val="bullet"/>
      <w:lvlText w:val="-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3859BC"/>
    <w:multiLevelType w:val="hybridMultilevel"/>
    <w:tmpl w:val="ACF22C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FD726E"/>
    <w:multiLevelType w:val="hybridMultilevel"/>
    <w:tmpl w:val="815083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32"/>
  </w:num>
  <w:num w:numId="4">
    <w:abstractNumId w:val="34"/>
  </w:num>
  <w:num w:numId="5">
    <w:abstractNumId w:val="18"/>
  </w:num>
  <w:num w:numId="6">
    <w:abstractNumId w:val="15"/>
  </w:num>
  <w:num w:numId="7">
    <w:abstractNumId w:val="28"/>
  </w:num>
  <w:num w:numId="8">
    <w:abstractNumId w:val="22"/>
  </w:num>
  <w:num w:numId="9">
    <w:abstractNumId w:val="6"/>
  </w:num>
  <w:num w:numId="10">
    <w:abstractNumId w:val="31"/>
  </w:num>
  <w:num w:numId="11">
    <w:abstractNumId w:val="14"/>
  </w:num>
  <w:num w:numId="12">
    <w:abstractNumId w:val="38"/>
  </w:num>
  <w:num w:numId="13">
    <w:abstractNumId w:val="39"/>
  </w:num>
  <w:num w:numId="14">
    <w:abstractNumId w:val="27"/>
  </w:num>
  <w:num w:numId="15">
    <w:abstractNumId w:val="3"/>
  </w:num>
  <w:num w:numId="16">
    <w:abstractNumId w:val="21"/>
  </w:num>
  <w:num w:numId="17">
    <w:abstractNumId w:val="19"/>
  </w:num>
  <w:num w:numId="18">
    <w:abstractNumId w:val="12"/>
  </w:num>
  <w:num w:numId="19">
    <w:abstractNumId w:val="17"/>
  </w:num>
  <w:num w:numId="20">
    <w:abstractNumId w:val="29"/>
  </w:num>
  <w:num w:numId="21">
    <w:abstractNumId w:val="26"/>
  </w:num>
  <w:num w:numId="22">
    <w:abstractNumId w:val="2"/>
  </w:num>
  <w:num w:numId="23">
    <w:abstractNumId w:val="13"/>
  </w:num>
  <w:num w:numId="24">
    <w:abstractNumId w:val="8"/>
  </w:num>
  <w:num w:numId="25">
    <w:abstractNumId w:val="25"/>
  </w:num>
  <w:num w:numId="26">
    <w:abstractNumId w:val="7"/>
  </w:num>
  <w:num w:numId="27">
    <w:abstractNumId w:val="7"/>
  </w:num>
  <w:num w:numId="28">
    <w:abstractNumId w:val="9"/>
  </w:num>
  <w:num w:numId="29">
    <w:abstractNumId w:val="37"/>
  </w:num>
  <w:num w:numId="30">
    <w:abstractNumId w:val="4"/>
  </w:num>
  <w:num w:numId="31">
    <w:abstractNumId w:val="16"/>
  </w:num>
  <w:num w:numId="32">
    <w:abstractNumId w:val="8"/>
  </w:num>
  <w:num w:numId="33">
    <w:abstractNumId w:val="20"/>
  </w:num>
  <w:num w:numId="34">
    <w:abstractNumId w:val="5"/>
  </w:num>
  <w:num w:numId="35">
    <w:abstractNumId w:val="10"/>
  </w:num>
  <w:num w:numId="36">
    <w:abstractNumId w:val="36"/>
  </w:num>
  <w:num w:numId="37">
    <w:abstractNumId w:val="23"/>
  </w:num>
  <w:num w:numId="38">
    <w:abstractNumId w:val="24"/>
  </w:num>
  <w:num w:numId="39">
    <w:abstractNumId w:val="33"/>
  </w:num>
  <w:num w:numId="40">
    <w:abstractNumId w:val="30"/>
  </w:num>
  <w:num w:numId="41">
    <w:abstractNumId w:val="35"/>
  </w:num>
  <w:num w:numId="42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it-IT" w:vendorID="64" w:dllVersion="4096" w:nlCheck="1" w:checkStyle="0"/>
  <w:activeWritingStyle w:appName="MSWord" w:lang="it-IT" w:vendorID="3" w:dllVersion="517" w:checkStyle="1"/>
  <w:defaultTabStop w:val="709"/>
  <w:hyphenationZone w:val="142"/>
  <w:noPunctuationKerning/>
  <w:characterSpacingControl w:val="doNotCompress"/>
  <w:hdrShapeDefaults>
    <o:shapedefaults v:ext="edit" spidmax="7169" fillcolor="white">
      <v:fill color="white"/>
      <o:colormru v:ext="edit" colors="#6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7E1"/>
    <w:rsid w:val="00002D96"/>
    <w:rsid w:val="00005E06"/>
    <w:rsid w:val="000100DB"/>
    <w:rsid w:val="00012052"/>
    <w:rsid w:val="00012D1D"/>
    <w:rsid w:val="0001420A"/>
    <w:rsid w:val="00014E46"/>
    <w:rsid w:val="00015624"/>
    <w:rsid w:val="00015C2B"/>
    <w:rsid w:val="000169E0"/>
    <w:rsid w:val="00016BB5"/>
    <w:rsid w:val="00017DF5"/>
    <w:rsid w:val="0002024D"/>
    <w:rsid w:val="0002057A"/>
    <w:rsid w:val="00022B56"/>
    <w:rsid w:val="000231E9"/>
    <w:rsid w:val="0002353C"/>
    <w:rsid w:val="00027694"/>
    <w:rsid w:val="00027C11"/>
    <w:rsid w:val="00030FCE"/>
    <w:rsid w:val="00032379"/>
    <w:rsid w:val="00032AB5"/>
    <w:rsid w:val="000332D1"/>
    <w:rsid w:val="0003411D"/>
    <w:rsid w:val="00034120"/>
    <w:rsid w:val="000342BB"/>
    <w:rsid w:val="0003575A"/>
    <w:rsid w:val="00035FD8"/>
    <w:rsid w:val="0003792A"/>
    <w:rsid w:val="000400CE"/>
    <w:rsid w:val="00041702"/>
    <w:rsid w:val="00042F3A"/>
    <w:rsid w:val="00043079"/>
    <w:rsid w:val="00051C68"/>
    <w:rsid w:val="000532D3"/>
    <w:rsid w:val="0005392B"/>
    <w:rsid w:val="00054727"/>
    <w:rsid w:val="00056183"/>
    <w:rsid w:val="00061154"/>
    <w:rsid w:val="00062184"/>
    <w:rsid w:val="00063593"/>
    <w:rsid w:val="00065220"/>
    <w:rsid w:val="000653B8"/>
    <w:rsid w:val="0006574A"/>
    <w:rsid w:val="000669D5"/>
    <w:rsid w:val="00067B9F"/>
    <w:rsid w:val="00071871"/>
    <w:rsid w:val="00072C26"/>
    <w:rsid w:val="00073481"/>
    <w:rsid w:val="000754D1"/>
    <w:rsid w:val="00075C55"/>
    <w:rsid w:val="000769FE"/>
    <w:rsid w:val="00076B40"/>
    <w:rsid w:val="00076EE0"/>
    <w:rsid w:val="0007789C"/>
    <w:rsid w:val="00077979"/>
    <w:rsid w:val="00077D01"/>
    <w:rsid w:val="0008012F"/>
    <w:rsid w:val="00082328"/>
    <w:rsid w:val="00082FD2"/>
    <w:rsid w:val="000836D6"/>
    <w:rsid w:val="00083E9F"/>
    <w:rsid w:val="00084ED1"/>
    <w:rsid w:val="000858C1"/>
    <w:rsid w:val="00085DA1"/>
    <w:rsid w:val="000860D3"/>
    <w:rsid w:val="00086239"/>
    <w:rsid w:val="00087C57"/>
    <w:rsid w:val="000904F0"/>
    <w:rsid w:val="000906A7"/>
    <w:rsid w:val="00091394"/>
    <w:rsid w:val="000916FA"/>
    <w:rsid w:val="00091D71"/>
    <w:rsid w:val="00093246"/>
    <w:rsid w:val="000965F6"/>
    <w:rsid w:val="000A001F"/>
    <w:rsid w:val="000A0ADD"/>
    <w:rsid w:val="000A0C79"/>
    <w:rsid w:val="000A1A44"/>
    <w:rsid w:val="000A1E88"/>
    <w:rsid w:val="000A2E88"/>
    <w:rsid w:val="000A33DE"/>
    <w:rsid w:val="000A4055"/>
    <w:rsid w:val="000A43BB"/>
    <w:rsid w:val="000A58B3"/>
    <w:rsid w:val="000A6FA9"/>
    <w:rsid w:val="000A7852"/>
    <w:rsid w:val="000B0586"/>
    <w:rsid w:val="000B091A"/>
    <w:rsid w:val="000B0E09"/>
    <w:rsid w:val="000B180C"/>
    <w:rsid w:val="000B203F"/>
    <w:rsid w:val="000B3CA5"/>
    <w:rsid w:val="000B54AC"/>
    <w:rsid w:val="000B598A"/>
    <w:rsid w:val="000C0104"/>
    <w:rsid w:val="000C0600"/>
    <w:rsid w:val="000C0E2D"/>
    <w:rsid w:val="000C156C"/>
    <w:rsid w:val="000C162D"/>
    <w:rsid w:val="000C18B7"/>
    <w:rsid w:val="000C47C4"/>
    <w:rsid w:val="000C489C"/>
    <w:rsid w:val="000C4ACF"/>
    <w:rsid w:val="000C59BB"/>
    <w:rsid w:val="000C5F66"/>
    <w:rsid w:val="000C6BE4"/>
    <w:rsid w:val="000C6E1F"/>
    <w:rsid w:val="000D16CB"/>
    <w:rsid w:val="000D1958"/>
    <w:rsid w:val="000D21ED"/>
    <w:rsid w:val="000D2CEE"/>
    <w:rsid w:val="000D3567"/>
    <w:rsid w:val="000D597D"/>
    <w:rsid w:val="000D6BA5"/>
    <w:rsid w:val="000D7302"/>
    <w:rsid w:val="000D7E96"/>
    <w:rsid w:val="000D7FD8"/>
    <w:rsid w:val="000E0B3C"/>
    <w:rsid w:val="000E3180"/>
    <w:rsid w:val="000E3417"/>
    <w:rsid w:val="000E4FF6"/>
    <w:rsid w:val="000E5218"/>
    <w:rsid w:val="000E7790"/>
    <w:rsid w:val="000E7ECB"/>
    <w:rsid w:val="000F0278"/>
    <w:rsid w:val="000F0CF4"/>
    <w:rsid w:val="000F3A99"/>
    <w:rsid w:val="000F5063"/>
    <w:rsid w:val="000F506C"/>
    <w:rsid w:val="000F5402"/>
    <w:rsid w:val="00101371"/>
    <w:rsid w:val="00101E86"/>
    <w:rsid w:val="00103529"/>
    <w:rsid w:val="001041EC"/>
    <w:rsid w:val="00104339"/>
    <w:rsid w:val="00107D94"/>
    <w:rsid w:val="0011154B"/>
    <w:rsid w:val="00111AFC"/>
    <w:rsid w:val="00111B4D"/>
    <w:rsid w:val="001151A5"/>
    <w:rsid w:val="00115AA9"/>
    <w:rsid w:val="00115D61"/>
    <w:rsid w:val="0011611C"/>
    <w:rsid w:val="00117772"/>
    <w:rsid w:val="0012129F"/>
    <w:rsid w:val="001217B7"/>
    <w:rsid w:val="0012194F"/>
    <w:rsid w:val="00122992"/>
    <w:rsid w:val="001232E3"/>
    <w:rsid w:val="0012366E"/>
    <w:rsid w:val="00123674"/>
    <w:rsid w:val="00125EF8"/>
    <w:rsid w:val="00130B2F"/>
    <w:rsid w:val="00130DF9"/>
    <w:rsid w:val="00133502"/>
    <w:rsid w:val="00133DD6"/>
    <w:rsid w:val="001363D0"/>
    <w:rsid w:val="001369F5"/>
    <w:rsid w:val="00137C15"/>
    <w:rsid w:val="0014115E"/>
    <w:rsid w:val="001419AE"/>
    <w:rsid w:val="00142EF8"/>
    <w:rsid w:val="00142F8D"/>
    <w:rsid w:val="00144084"/>
    <w:rsid w:val="001478AB"/>
    <w:rsid w:val="00150B16"/>
    <w:rsid w:val="001515F5"/>
    <w:rsid w:val="00151B5B"/>
    <w:rsid w:val="0015295E"/>
    <w:rsid w:val="00152BB3"/>
    <w:rsid w:val="0015389F"/>
    <w:rsid w:val="00154662"/>
    <w:rsid w:val="00155ED7"/>
    <w:rsid w:val="0015602F"/>
    <w:rsid w:val="00156040"/>
    <w:rsid w:val="00157D6F"/>
    <w:rsid w:val="00157E7D"/>
    <w:rsid w:val="00160351"/>
    <w:rsid w:val="001610B8"/>
    <w:rsid w:val="001615D5"/>
    <w:rsid w:val="00161B44"/>
    <w:rsid w:val="00162656"/>
    <w:rsid w:val="00162A2A"/>
    <w:rsid w:val="0016312E"/>
    <w:rsid w:val="00163A54"/>
    <w:rsid w:val="00164672"/>
    <w:rsid w:val="00164B29"/>
    <w:rsid w:val="00165CB7"/>
    <w:rsid w:val="001668EE"/>
    <w:rsid w:val="001725E3"/>
    <w:rsid w:val="0017352A"/>
    <w:rsid w:val="001814AF"/>
    <w:rsid w:val="00186DFC"/>
    <w:rsid w:val="00187863"/>
    <w:rsid w:val="001878B3"/>
    <w:rsid w:val="00190371"/>
    <w:rsid w:val="00190C38"/>
    <w:rsid w:val="0019504E"/>
    <w:rsid w:val="001965EF"/>
    <w:rsid w:val="001A0643"/>
    <w:rsid w:val="001A09F5"/>
    <w:rsid w:val="001A0D96"/>
    <w:rsid w:val="001A2AF7"/>
    <w:rsid w:val="001A2B96"/>
    <w:rsid w:val="001A309D"/>
    <w:rsid w:val="001A4ED2"/>
    <w:rsid w:val="001A6F05"/>
    <w:rsid w:val="001A70BF"/>
    <w:rsid w:val="001B0F06"/>
    <w:rsid w:val="001B2B31"/>
    <w:rsid w:val="001B3C47"/>
    <w:rsid w:val="001B4560"/>
    <w:rsid w:val="001B5879"/>
    <w:rsid w:val="001B5AFA"/>
    <w:rsid w:val="001B6822"/>
    <w:rsid w:val="001C0099"/>
    <w:rsid w:val="001C4D97"/>
    <w:rsid w:val="001C6F01"/>
    <w:rsid w:val="001C6F34"/>
    <w:rsid w:val="001C7249"/>
    <w:rsid w:val="001D0589"/>
    <w:rsid w:val="001D0B85"/>
    <w:rsid w:val="001D12D4"/>
    <w:rsid w:val="001D19EA"/>
    <w:rsid w:val="001D24C6"/>
    <w:rsid w:val="001D3B97"/>
    <w:rsid w:val="001D3EEA"/>
    <w:rsid w:val="001D4780"/>
    <w:rsid w:val="001D4E6B"/>
    <w:rsid w:val="001D74BD"/>
    <w:rsid w:val="001E18AC"/>
    <w:rsid w:val="001E1CFC"/>
    <w:rsid w:val="001E2AEE"/>
    <w:rsid w:val="001E6E0D"/>
    <w:rsid w:val="001E724B"/>
    <w:rsid w:val="001E7AB3"/>
    <w:rsid w:val="001F08AC"/>
    <w:rsid w:val="001F0BBE"/>
    <w:rsid w:val="001F1DC9"/>
    <w:rsid w:val="001F2142"/>
    <w:rsid w:val="001F23A4"/>
    <w:rsid w:val="001F6DD9"/>
    <w:rsid w:val="001F76F3"/>
    <w:rsid w:val="001F7C5B"/>
    <w:rsid w:val="0020097E"/>
    <w:rsid w:val="00202640"/>
    <w:rsid w:val="00203277"/>
    <w:rsid w:val="00203445"/>
    <w:rsid w:val="00203760"/>
    <w:rsid w:val="00203B3A"/>
    <w:rsid w:val="0020506B"/>
    <w:rsid w:val="00205CB4"/>
    <w:rsid w:val="0020791E"/>
    <w:rsid w:val="002123F5"/>
    <w:rsid w:val="00212803"/>
    <w:rsid w:val="0021449D"/>
    <w:rsid w:val="0021462F"/>
    <w:rsid w:val="002154C5"/>
    <w:rsid w:val="002170D8"/>
    <w:rsid w:val="00217AC0"/>
    <w:rsid w:val="00220888"/>
    <w:rsid w:val="0022203A"/>
    <w:rsid w:val="0022207A"/>
    <w:rsid w:val="0022297D"/>
    <w:rsid w:val="00222A6A"/>
    <w:rsid w:val="00223C1C"/>
    <w:rsid w:val="00224542"/>
    <w:rsid w:val="002255C8"/>
    <w:rsid w:val="00230AB9"/>
    <w:rsid w:val="0023136D"/>
    <w:rsid w:val="002326C1"/>
    <w:rsid w:val="00232950"/>
    <w:rsid w:val="00232AEE"/>
    <w:rsid w:val="00233A97"/>
    <w:rsid w:val="00236DDF"/>
    <w:rsid w:val="0023712A"/>
    <w:rsid w:val="00237425"/>
    <w:rsid w:val="00240A92"/>
    <w:rsid w:val="002432AA"/>
    <w:rsid w:val="00243C60"/>
    <w:rsid w:val="00244F87"/>
    <w:rsid w:val="002476E9"/>
    <w:rsid w:val="00252BA0"/>
    <w:rsid w:val="00254B61"/>
    <w:rsid w:val="002553D4"/>
    <w:rsid w:val="00255BBF"/>
    <w:rsid w:val="00257081"/>
    <w:rsid w:val="00257EE5"/>
    <w:rsid w:val="0026199F"/>
    <w:rsid w:val="00263BF4"/>
    <w:rsid w:val="00263FEA"/>
    <w:rsid w:val="00264C7A"/>
    <w:rsid w:val="00264EFB"/>
    <w:rsid w:val="00265A19"/>
    <w:rsid w:val="00266C7B"/>
    <w:rsid w:val="002672B2"/>
    <w:rsid w:val="002675A3"/>
    <w:rsid w:val="00267852"/>
    <w:rsid w:val="00267A8D"/>
    <w:rsid w:val="00270717"/>
    <w:rsid w:val="00272C22"/>
    <w:rsid w:val="002740AB"/>
    <w:rsid w:val="002765D1"/>
    <w:rsid w:val="00277F70"/>
    <w:rsid w:val="0028109B"/>
    <w:rsid w:val="00283790"/>
    <w:rsid w:val="00284BE5"/>
    <w:rsid w:val="00285AEE"/>
    <w:rsid w:val="00285D76"/>
    <w:rsid w:val="00287589"/>
    <w:rsid w:val="0028798B"/>
    <w:rsid w:val="00287F11"/>
    <w:rsid w:val="002A12E0"/>
    <w:rsid w:val="002A1FF0"/>
    <w:rsid w:val="002A2ACE"/>
    <w:rsid w:val="002A3864"/>
    <w:rsid w:val="002A3C28"/>
    <w:rsid w:val="002A3DD1"/>
    <w:rsid w:val="002A53CD"/>
    <w:rsid w:val="002A5E4A"/>
    <w:rsid w:val="002A6143"/>
    <w:rsid w:val="002A67A2"/>
    <w:rsid w:val="002A7522"/>
    <w:rsid w:val="002A7537"/>
    <w:rsid w:val="002A7723"/>
    <w:rsid w:val="002A7754"/>
    <w:rsid w:val="002A7FAF"/>
    <w:rsid w:val="002B1788"/>
    <w:rsid w:val="002B2EAE"/>
    <w:rsid w:val="002B3A3E"/>
    <w:rsid w:val="002B3CAA"/>
    <w:rsid w:val="002B4059"/>
    <w:rsid w:val="002B43BD"/>
    <w:rsid w:val="002B46BE"/>
    <w:rsid w:val="002B497F"/>
    <w:rsid w:val="002B5C54"/>
    <w:rsid w:val="002B6A38"/>
    <w:rsid w:val="002B76E1"/>
    <w:rsid w:val="002B7DAF"/>
    <w:rsid w:val="002C13AC"/>
    <w:rsid w:val="002C19CB"/>
    <w:rsid w:val="002C2692"/>
    <w:rsid w:val="002C2CE9"/>
    <w:rsid w:val="002C521B"/>
    <w:rsid w:val="002C58A9"/>
    <w:rsid w:val="002C5F62"/>
    <w:rsid w:val="002C6401"/>
    <w:rsid w:val="002C6512"/>
    <w:rsid w:val="002C67A7"/>
    <w:rsid w:val="002C739E"/>
    <w:rsid w:val="002C7C2D"/>
    <w:rsid w:val="002D0562"/>
    <w:rsid w:val="002D0E46"/>
    <w:rsid w:val="002D0E47"/>
    <w:rsid w:val="002D1DD0"/>
    <w:rsid w:val="002D241A"/>
    <w:rsid w:val="002D26B1"/>
    <w:rsid w:val="002D3061"/>
    <w:rsid w:val="002D30CD"/>
    <w:rsid w:val="002D367A"/>
    <w:rsid w:val="002D3A66"/>
    <w:rsid w:val="002D46AD"/>
    <w:rsid w:val="002D5086"/>
    <w:rsid w:val="002D52BB"/>
    <w:rsid w:val="002D532B"/>
    <w:rsid w:val="002D5DDF"/>
    <w:rsid w:val="002D6732"/>
    <w:rsid w:val="002D6ED1"/>
    <w:rsid w:val="002D7B29"/>
    <w:rsid w:val="002E1E64"/>
    <w:rsid w:val="002E2896"/>
    <w:rsid w:val="002E3C94"/>
    <w:rsid w:val="002E4321"/>
    <w:rsid w:val="002E455A"/>
    <w:rsid w:val="002E5232"/>
    <w:rsid w:val="002E5301"/>
    <w:rsid w:val="002F0936"/>
    <w:rsid w:val="002F49D0"/>
    <w:rsid w:val="002F4D20"/>
    <w:rsid w:val="002F4E7D"/>
    <w:rsid w:val="002F5888"/>
    <w:rsid w:val="002F5C3B"/>
    <w:rsid w:val="002F67A3"/>
    <w:rsid w:val="003003C5"/>
    <w:rsid w:val="00300EF8"/>
    <w:rsid w:val="0030390F"/>
    <w:rsid w:val="00303B28"/>
    <w:rsid w:val="00304F42"/>
    <w:rsid w:val="00305499"/>
    <w:rsid w:val="0030573B"/>
    <w:rsid w:val="0030700C"/>
    <w:rsid w:val="003079F8"/>
    <w:rsid w:val="003101AE"/>
    <w:rsid w:val="00311014"/>
    <w:rsid w:val="00312151"/>
    <w:rsid w:val="00312220"/>
    <w:rsid w:val="00314A38"/>
    <w:rsid w:val="00314F2F"/>
    <w:rsid w:val="00315177"/>
    <w:rsid w:val="00317198"/>
    <w:rsid w:val="00317831"/>
    <w:rsid w:val="00321745"/>
    <w:rsid w:val="00322B09"/>
    <w:rsid w:val="00322F98"/>
    <w:rsid w:val="00324253"/>
    <w:rsid w:val="00326B24"/>
    <w:rsid w:val="00330E52"/>
    <w:rsid w:val="003312E8"/>
    <w:rsid w:val="00331A7B"/>
    <w:rsid w:val="00331E6B"/>
    <w:rsid w:val="00332CE8"/>
    <w:rsid w:val="00333198"/>
    <w:rsid w:val="0033500E"/>
    <w:rsid w:val="00335187"/>
    <w:rsid w:val="003379EF"/>
    <w:rsid w:val="00341B90"/>
    <w:rsid w:val="00343BC4"/>
    <w:rsid w:val="003443F9"/>
    <w:rsid w:val="0034571D"/>
    <w:rsid w:val="00345E2B"/>
    <w:rsid w:val="0034615D"/>
    <w:rsid w:val="00347116"/>
    <w:rsid w:val="0035009E"/>
    <w:rsid w:val="0035283B"/>
    <w:rsid w:val="00355C00"/>
    <w:rsid w:val="00355EB2"/>
    <w:rsid w:val="003566BE"/>
    <w:rsid w:val="00357D19"/>
    <w:rsid w:val="00360EA1"/>
    <w:rsid w:val="0036283B"/>
    <w:rsid w:val="00363EE0"/>
    <w:rsid w:val="00365341"/>
    <w:rsid w:val="003662B3"/>
    <w:rsid w:val="00366626"/>
    <w:rsid w:val="003667E4"/>
    <w:rsid w:val="003668AD"/>
    <w:rsid w:val="00367985"/>
    <w:rsid w:val="00367D42"/>
    <w:rsid w:val="00371ED5"/>
    <w:rsid w:val="003726B7"/>
    <w:rsid w:val="0037284E"/>
    <w:rsid w:val="003730CC"/>
    <w:rsid w:val="0037491D"/>
    <w:rsid w:val="003770B9"/>
    <w:rsid w:val="003772DC"/>
    <w:rsid w:val="00377356"/>
    <w:rsid w:val="00377747"/>
    <w:rsid w:val="00377F0C"/>
    <w:rsid w:val="00383A74"/>
    <w:rsid w:val="00383F46"/>
    <w:rsid w:val="00384A64"/>
    <w:rsid w:val="00386723"/>
    <w:rsid w:val="00386A86"/>
    <w:rsid w:val="00387196"/>
    <w:rsid w:val="003871B8"/>
    <w:rsid w:val="003875E5"/>
    <w:rsid w:val="003877CA"/>
    <w:rsid w:val="0038796A"/>
    <w:rsid w:val="003906C8"/>
    <w:rsid w:val="00390827"/>
    <w:rsid w:val="0039096D"/>
    <w:rsid w:val="0039166C"/>
    <w:rsid w:val="00392B69"/>
    <w:rsid w:val="00393EE7"/>
    <w:rsid w:val="00395F7A"/>
    <w:rsid w:val="003965B8"/>
    <w:rsid w:val="003978D3"/>
    <w:rsid w:val="003A14D1"/>
    <w:rsid w:val="003A170C"/>
    <w:rsid w:val="003A179A"/>
    <w:rsid w:val="003A1CA5"/>
    <w:rsid w:val="003A3E5D"/>
    <w:rsid w:val="003A4C9E"/>
    <w:rsid w:val="003A53B3"/>
    <w:rsid w:val="003A5684"/>
    <w:rsid w:val="003A5995"/>
    <w:rsid w:val="003A5C41"/>
    <w:rsid w:val="003A7138"/>
    <w:rsid w:val="003A72CB"/>
    <w:rsid w:val="003A7578"/>
    <w:rsid w:val="003A78DE"/>
    <w:rsid w:val="003A799B"/>
    <w:rsid w:val="003A7F6A"/>
    <w:rsid w:val="003B1467"/>
    <w:rsid w:val="003B1597"/>
    <w:rsid w:val="003B2021"/>
    <w:rsid w:val="003B3458"/>
    <w:rsid w:val="003B5C4D"/>
    <w:rsid w:val="003B6D2B"/>
    <w:rsid w:val="003B76B3"/>
    <w:rsid w:val="003B7D2C"/>
    <w:rsid w:val="003C0AE3"/>
    <w:rsid w:val="003C23BE"/>
    <w:rsid w:val="003C4757"/>
    <w:rsid w:val="003C54E0"/>
    <w:rsid w:val="003C7017"/>
    <w:rsid w:val="003C77CD"/>
    <w:rsid w:val="003D131C"/>
    <w:rsid w:val="003D2C65"/>
    <w:rsid w:val="003D41B1"/>
    <w:rsid w:val="003D6802"/>
    <w:rsid w:val="003D78E2"/>
    <w:rsid w:val="003E040A"/>
    <w:rsid w:val="003E0DAE"/>
    <w:rsid w:val="003E2F98"/>
    <w:rsid w:val="003E3708"/>
    <w:rsid w:val="003E4E15"/>
    <w:rsid w:val="003E5439"/>
    <w:rsid w:val="003E7CA4"/>
    <w:rsid w:val="003F14E6"/>
    <w:rsid w:val="003F3852"/>
    <w:rsid w:val="003F3992"/>
    <w:rsid w:val="003F72AA"/>
    <w:rsid w:val="00400625"/>
    <w:rsid w:val="004011F1"/>
    <w:rsid w:val="004036EF"/>
    <w:rsid w:val="004064AC"/>
    <w:rsid w:val="00406910"/>
    <w:rsid w:val="00407F7D"/>
    <w:rsid w:val="00412647"/>
    <w:rsid w:val="0041409E"/>
    <w:rsid w:val="004144E1"/>
    <w:rsid w:val="00416190"/>
    <w:rsid w:val="00417DCA"/>
    <w:rsid w:val="00422722"/>
    <w:rsid w:val="0042337D"/>
    <w:rsid w:val="00423982"/>
    <w:rsid w:val="0042426E"/>
    <w:rsid w:val="00424FEF"/>
    <w:rsid w:val="004255AE"/>
    <w:rsid w:val="00426822"/>
    <w:rsid w:val="004271A0"/>
    <w:rsid w:val="00427244"/>
    <w:rsid w:val="00427374"/>
    <w:rsid w:val="0042754A"/>
    <w:rsid w:val="0043081D"/>
    <w:rsid w:val="00432236"/>
    <w:rsid w:val="00434328"/>
    <w:rsid w:val="00434BED"/>
    <w:rsid w:val="00435665"/>
    <w:rsid w:val="00443643"/>
    <w:rsid w:val="004437F5"/>
    <w:rsid w:val="00444142"/>
    <w:rsid w:val="00444AE1"/>
    <w:rsid w:val="00445009"/>
    <w:rsid w:val="0044514E"/>
    <w:rsid w:val="004451A5"/>
    <w:rsid w:val="00445F67"/>
    <w:rsid w:val="00446973"/>
    <w:rsid w:val="00450F21"/>
    <w:rsid w:val="00451CB2"/>
    <w:rsid w:val="00453407"/>
    <w:rsid w:val="00455F97"/>
    <w:rsid w:val="00456E03"/>
    <w:rsid w:val="0045764E"/>
    <w:rsid w:val="00457C4D"/>
    <w:rsid w:val="00460019"/>
    <w:rsid w:val="00461CAB"/>
    <w:rsid w:val="00462577"/>
    <w:rsid w:val="00463B62"/>
    <w:rsid w:val="004645BE"/>
    <w:rsid w:val="00465C5E"/>
    <w:rsid w:val="00465D65"/>
    <w:rsid w:val="00466C3B"/>
    <w:rsid w:val="0047058D"/>
    <w:rsid w:val="004737A2"/>
    <w:rsid w:val="0047409D"/>
    <w:rsid w:val="00474200"/>
    <w:rsid w:val="004761B4"/>
    <w:rsid w:val="004777A4"/>
    <w:rsid w:val="004804C9"/>
    <w:rsid w:val="00481A82"/>
    <w:rsid w:val="00481EE4"/>
    <w:rsid w:val="004822E7"/>
    <w:rsid w:val="0048267B"/>
    <w:rsid w:val="00486A89"/>
    <w:rsid w:val="00486C95"/>
    <w:rsid w:val="004909D5"/>
    <w:rsid w:val="00490B31"/>
    <w:rsid w:val="0049190A"/>
    <w:rsid w:val="0049195E"/>
    <w:rsid w:val="00491DCD"/>
    <w:rsid w:val="00491E1E"/>
    <w:rsid w:val="004923A3"/>
    <w:rsid w:val="004947A9"/>
    <w:rsid w:val="00494C78"/>
    <w:rsid w:val="0049656E"/>
    <w:rsid w:val="00496BC3"/>
    <w:rsid w:val="0049798F"/>
    <w:rsid w:val="004A1412"/>
    <w:rsid w:val="004A1BC5"/>
    <w:rsid w:val="004A1D2F"/>
    <w:rsid w:val="004A479A"/>
    <w:rsid w:val="004A6617"/>
    <w:rsid w:val="004A6CAA"/>
    <w:rsid w:val="004A7899"/>
    <w:rsid w:val="004B0568"/>
    <w:rsid w:val="004B0B45"/>
    <w:rsid w:val="004B21C4"/>
    <w:rsid w:val="004B24DB"/>
    <w:rsid w:val="004B405A"/>
    <w:rsid w:val="004B4287"/>
    <w:rsid w:val="004B58B1"/>
    <w:rsid w:val="004B5A72"/>
    <w:rsid w:val="004B7892"/>
    <w:rsid w:val="004C1882"/>
    <w:rsid w:val="004C21C7"/>
    <w:rsid w:val="004C29C5"/>
    <w:rsid w:val="004C4296"/>
    <w:rsid w:val="004C442F"/>
    <w:rsid w:val="004C6BF4"/>
    <w:rsid w:val="004C6F1A"/>
    <w:rsid w:val="004C7440"/>
    <w:rsid w:val="004C79E7"/>
    <w:rsid w:val="004C7B2A"/>
    <w:rsid w:val="004D0079"/>
    <w:rsid w:val="004D0D5F"/>
    <w:rsid w:val="004D207D"/>
    <w:rsid w:val="004D45C2"/>
    <w:rsid w:val="004D4B6A"/>
    <w:rsid w:val="004D4CC6"/>
    <w:rsid w:val="004E039F"/>
    <w:rsid w:val="004E06E3"/>
    <w:rsid w:val="004E1464"/>
    <w:rsid w:val="004E166A"/>
    <w:rsid w:val="004E1A01"/>
    <w:rsid w:val="004E1A7B"/>
    <w:rsid w:val="004E1D61"/>
    <w:rsid w:val="004E41B0"/>
    <w:rsid w:val="004F0286"/>
    <w:rsid w:val="004F0775"/>
    <w:rsid w:val="004F1253"/>
    <w:rsid w:val="004F15B2"/>
    <w:rsid w:val="004F2E17"/>
    <w:rsid w:val="004F4FB3"/>
    <w:rsid w:val="004F522D"/>
    <w:rsid w:val="004F567D"/>
    <w:rsid w:val="004F75F5"/>
    <w:rsid w:val="00500BB3"/>
    <w:rsid w:val="00502754"/>
    <w:rsid w:val="00503022"/>
    <w:rsid w:val="005031E8"/>
    <w:rsid w:val="005033D7"/>
    <w:rsid w:val="00505250"/>
    <w:rsid w:val="00505998"/>
    <w:rsid w:val="00506809"/>
    <w:rsid w:val="00506850"/>
    <w:rsid w:val="0051064C"/>
    <w:rsid w:val="00510D6F"/>
    <w:rsid w:val="0051221C"/>
    <w:rsid w:val="00515BE4"/>
    <w:rsid w:val="0051607B"/>
    <w:rsid w:val="005174AF"/>
    <w:rsid w:val="00517A9F"/>
    <w:rsid w:val="0052097C"/>
    <w:rsid w:val="005231C4"/>
    <w:rsid w:val="00523A77"/>
    <w:rsid w:val="00524843"/>
    <w:rsid w:val="00524DCE"/>
    <w:rsid w:val="00525062"/>
    <w:rsid w:val="00527CAC"/>
    <w:rsid w:val="00527FA8"/>
    <w:rsid w:val="0053119A"/>
    <w:rsid w:val="00531829"/>
    <w:rsid w:val="00532D2D"/>
    <w:rsid w:val="00534B77"/>
    <w:rsid w:val="00535144"/>
    <w:rsid w:val="005357CA"/>
    <w:rsid w:val="00541171"/>
    <w:rsid w:val="00543075"/>
    <w:rsid w:val="0054327C"/>
    <w:rsid w:val="0054423F"/>
    <w:rsid w:val="00544DDF"/>
    <w:rsid w:val="0054552F"/>
    <w:rsid w:val="00545605"/>
    <w:rsid w:val="00546332"/>
    <w:rsid w:val="00547E97"/>
    <w:rsid w:val="00550845"/>
    <w:rsid w:val="00552488"/>
    <w:rsid w:val="00554964"/>
    <w:rsid w:val="00556640"/>
    <w:rsid w:val="005574A3"/>
    <w:rsid w:val="005605F8"/>
    <w:rsid w:val="00562043"/>
    <w:rsid w:val="005623C5"/>
    <w:rsid w:val="00562C51"/>
    <w:rsid w:val="00565C96"/>
    <w:rsid w:val="00566F4D"/>
    <w:rsid w:val="005704F1"/>
    <w:rsid w:val="00570A93"/>
    <w:rsid w:val="005722DD"/>
    <w:rsid w:val="005728F2"/>
    <w:rsid w:val="00572D35"/>
    <w:rsid w:val="0057375E"/>
    <w:rsid w:val="00573807"/>
    <w:rsid w:val="00573CD1"/>
    <w:rsid w:val="005746A1"/>
    <w:rsid w:val="00575D6B"/>
    <w:rsid w:val="00575E78"/>
    <w:rsid w:val="00577937"/>
    <w:rsid w:val="00580C12"/>
    <w:rsid w:val="00581A60"/>
    <w:rsid w:val="00582909"/>
    <w:rsid w:val="00582F7E"/>
    <w:rsid w:val="0058310E"/>
    <w:rsid w:val="00583E1A"/>
    <w:rsid w:val="005842AA"/>
    <w:rsid w:val="00585070"/>
    <w:rsid w:val="0058606A"/>
    <w:rsid w:val="00586EFA"/>
    <w:rsid w:val="0058762E"/>
    <w:rsid w:val="00594810"/>
    <w:rsid w:val="00594F01"/>
    <w:rsid w:val="00595BF0"/>
    <w:rsid w:val="00596263"/>
    <w:rsid w:val="00596B63"/>
    <w:rsid w:val="005971F5"/>
    <w:rsid w:val="0059741D"/>
    <w:rsid w:val="005A05AC"/>
    <w:rsid w:val="005A19E9"/>
    <w:rsid w:val="005A6D4E"/>
    <w:rsid w:val="005A6FB5"/>
    <w:rsid w:val="005A7580"/>
    <w:rsid w:val="005B0762"/>
    <w:rsid w:val="005B1046"/>
    <w:rsid w:val="005B5128"/>
    <w:rsid w:val="005B6033"/>
    <w:rsid w:val="005B6204"/>
    <w:rsid w:val="005B6376"/>
    <w:rsid w:val="005B73F8"/>
    <w:rsid w:val="005C0437"/>
    <w:rsid w:val="005C07BA"/>
    <w:rsid w:val="005C16CE"/>
    <w:rsid w:val="005C4FBD"/>
    <w:rsid w:val="005C5A1D"/>
    <w:rsid w:val="005C7866"/>
    <w:rsid w:val="005D03FB"/>
    <w:rsid w:val="005D12EF"/>
    <w:rsid w:val="005D183B"/>
    <w:rsid w:val="005D2848"/>
    <w:rsid w:val="005D3772"/>
    <w:rsid w:val="005D6869"/>
    <w:rsid w:val="005E0A80"/>
    <w:rsid w:val="005E13D2"/>
    <w:rsid w:val="005E16BB"/>
    <w:rsid w:val="005E1721"/>
    <w:rsid w:val="005E29EC"/>
    <w:rsid w:val="005E3AE4"/>
    <w:rsid w:val="005E4D68"/>
    <w:rsid w:val="005E5917"/>
    <w:rsid w:val="005E704A"/>
    <w:rsid w:val="005F009A"/>
    <w:rsid w:val="005F0130"/>
    <w:rsid w:val="005F084F"/>
    <w:rsid w:val="005F166A"/>
    <w:rsid w:val="005F1B9A"/>
    <w:rsid w:val="005F2240"/>
    <w:rsid w:val="005F3442"/>
    <w:rsid w:val="005F4DE2"/>
    <w:rsid w:val="005F51DD"/>
    <w:rsid w:val="005F614D"/>
    <w:rsid w:val="005F75F7"/>
    <w:rsid w:val="00600B31"/>
    <w:rsid w:val="00600BD7"/>
    <w:rsid w:val="00601D84"/>
    <w:rsid w:val="00606AE5"/>
    <w:rsid w:val="00606F31"/>
    <w:rsid w:val="00607B5C"/>
    <w:rsid w:val="00607BE7"/>
    <w:rsid w:val="00610116"/>
    <w:rsid w:val="00611A92"/>
    <w:rsid w:val="0061210D"/>
    <w:rsid w:val="0061288F"/>
    <w:rsid w:val="00615024"/>
    <w:rsid w:val="0061544A"/>
    <w:rsid w:val="00615871"/>
    <w:rsid w:val="00615FBE"/>
    <w:rsid w:val="0061780C"/>
    <w:rsid w:val="00617C2B"/>
    <w:rsid w:val="00617D4E"/>
    <w:rsid w:val="006200F3"/>
    <w:rsid w:val="006204AD"/>
    <w:rsid w:val="00620F65"/>
    <w:rsid w:val="006221D4"/>
    <w:rsid w:val="00622371"/>
    <w:rsid w:val="006223C3"/>
    <w:rsid w:val="00623F86"/>
    <w:rsid w:val="00624CF1"/>
    <w:rsid w:val="00625058"/>
    <w:rsid w:val="00625237"/>
    <w:rsid w:val="00625A60"/>
    <w:rsid w:val="00625DDE"/>
    <w:rsid w:val="0063323E"/>
    <w:rsid w:val="00636AF8"/>
    <w:rsid w:val="006374AA"/>
    <w:rsid w:val="006401D4"/>
    <w:rsid w:val="00640F84"/>
    <w:rsid w:val="006417CA"/>
    <w:rsid w:val="006421D5"/>
    <w:rsid w:val="0064410D"/>
    <w:rsid w:val="00644138"/>
    <w:rsid w:val="00647084"/>
    <w:rsid w:val="006507E2"/>
    <w:rsid w:val="006531C6"/>
    <w:rsid w:val="00653662"/>
    <w:rsid w:val="006570DF"/>
    <w:rsid w:val="006635BF"/>
    <w:rsid w:val="00663A36"/>
    <w:rsid w:val="00663B89"/>
    <w:rsid w:val="00663CCE"/>
    <w:rsid w:val="00664B77"/>
    <w:rsid w:val="00664CBA"/>
    <w:rsid w:val="00667329"/>
    <w:rsid w:val="00667547"/>
    <w:rsid w:val="00667F99"/>
    <w:rsid w:val="00670817"/>
    <w:rsid w:val="0067134F"/>
    <w:rsid w:val="00673B6F"/>
    <w:rsid w:val="0067439B"/>
    <w:rsid w:val="006825CB"/>
    <w:rsid w:val="00682B46"/>
    <w:rsid w:val="0068322C"/>
    <w:rsid w:val="00685061"/>
    <w:rsid w:val="00685557"/>
    <w:rsid w:val="00686DF2"/>
    <w:rsid w:val="00687CBF"/>
    <w:rsid w:val="00690085"/>
    <w:rsid w:val="00690E99"/>
    <w:rsid w:val="00690FDC"/>
    <w:rsid w:val="00694CD0"/>
    <w:rsid w:val="00697CCE"/>
    <w:rsid w:val="006A08E9"/>
    <w:rsid w:val="006A1CA2"/>
    <w:rsid w:val="006A2CF3"/>
    <w:rsid w:val="006A52B3"/>
    <w:rsid w:val="006A5C9D"/>
    <w:rsid w:val="006A6674"/>
    <w:rsid w:val="006A7E79"/>
    <w:rsid w:val="006B0CBD"/>
    <w:rsid w:val="006B12C2"/>
    <w:rsid w:val="006B1DA3"/>
    <w:rsid w:val="006B1E40"/>
    <w:rsid w:val="006B32C5"/>
    <w:rsid w:val="006B3664"/>
    <w:rsid w:val="006B3710"/>
    <w:rsid w:val="006B4C2E"/>
    <w:rsid w:val="006B53B1"/>
    <w:rsid w:val="006B7245"/>
    <w:rsid w:val="006C0C49"/>
    <w:rsid w:val="006C1114"/>
    <w:rsid w:val="006C1B5D"/>
    <w:rsid w:val="006C29E2"/>
    <w:rsid w:val="006C52A1"/>
    <w:rsid w:val="006C5871"/>
    <w:rsid w:val="006C78B3"/>
    <w:rsid w:val="006D0ADD"/>
    <w:rsid w:val="006D0D8C"/>
    <w:rsid w:val="006D1EA2"/>
    <w:rsid w:val="006D273D"/>
    <w:rsid w:val="006D2AEF"/>
    <w:rsid w:val="006D4E4C"/>
    <w:rsid w:val="006D4E8F"/>
    <w:rsid w:val="006D572D"/>
    <w:rsid w:val="006E1289"/>
    <w:rsid w:val="006E1634"/>
    <w:rsid w:val="006E26A2"/>
    <w:rsid w:val="006E32C2"/>
    <w:rsid w:val="006E38F1"/>
    <w:rsid w:val="006E575D"/>
    <w:rsid w:val="006E62B9"/>
    <w:rsid w:val="006E66A4"/>
    <w:rsid w:val="006E6C3F"/>
    <w:rsid w:val="006E6E44"/>
    <w:rsid w:val="006E7DD9"/>
    <w:rsid w:val="006F01E2"/>
    <w:rsid w:val="006F03F2"/>
    <w:rsid w:val="006F09AD"/>
    <w:rsid w:val="006F09D7"/>
    <w:rsid w:val="006F1B88"/>
    <w:rsid w:val="006F1FEB"/>
    <w:rsid w:val="006F2320"/>
    <w:rsid w:val="006F38EA"/>
    <w:rsid w:val="006F3ACD"/>
    <w:rsid w:val="006F3C9D"/>
    <w:rsid w:val="006F4047"/>
    <w:rsid w:val="006F6A56"/>
    <w:rsid w:val="007027E1"/>
    <w:rsid w:val="00704D55"/>
    <w:rsid w:val="00706AEB"/>
    <w:rsid w:val="00711486"/>
    <w:rsid w:val="007127BB"/>
    <w:rsid w:val="00712A4D"/>
    <w:rsid w:val="00712F65"/>
    <w:rsid w:val="007132B4"/>
    <w:rsid w:val="007151AF"/>
    <w:rsid w:val="00715213"/>
    <w:rsid w:val="00715705"/>
    <w:rsid w:val="007162F6"/>
    <w:rsid w:val="007166D7"/>
    <w:rsid w:val="00716814"/>
    <w:rsid w:val="00716BB9"/>
    <w:rsid w:val="00717078"/>
    <w:rsid w:val="00717993"/>
    <w:rsid w:val="00717A3A"/>
    <w:rsid w:val="0072045B"/>
    <w:rsid w:val="00720E64"/>
    <w:rsid w:val="007210C8"/>
    <w:rsid w:val="007238E7"/>
    <w:rsid w:val="00725573"/>
    <w:rsid w:val="00726728"/>
    <w:rsid w:val="0072672F"/>
    <w:rsid w:val="00726BDB"/>
    <w:rsid w:val="00730488"/>
    <w:rsid w:val="00730CE1"/>
    <w:rsid w:val="00733F2F"/>
    <w:rsid w:val="00734616"/>
    <w:rsid w:val="00737A2F"/>
    <w:rsid w:val="007415D7"/>
    <w:rsid w:val="0074178B"/>
    <w:rsid w:val="00741CC9"/>
    <w:rsid w:val="0074206B"/>
    <w:rsid w:val="00742636"/>
    <w:rsid w:val="00742706"/>
    <w:rsid w:val="00742D32"/>
    <w:rsid w:val="00743724"/>
    <w:rsid w:val="00743E01"/>
    <w:rsid w:val="00746355"/>
    <w:rsid w:val="007469BA"/>
    <w:rsid w:val="00750E36"/>
    <w:rsid w:val="0075105E"/>
    <w:rsid w:val="0075229D"/>
    <w:rsid w:val="0075268A"/>
    <w:rsid w:val="007534F2"/>
    <w:rsid w:val="00755398"/>
    <w:rsid w:val="007615A9"/>
    <w:rsid w:val="007619FC"/>
    <w:rsid w:val="007645E8"/>
    <w:rsid w:val="00767308"/>
    <w:rsid w:val="00770BC3"/>
    <w:rsid w:val="00770E07"/>
    <w:rsid w:val="0077112E"/>
    <w:rsid w:val="00773DAD"/>
    <w:rsid w:val="00777D7E"/>
    <w:rsid w:val="00780969"/>
    <w:rsid w:val="007811A1"/>
    <w:rsid w:val="007819A1"/>
    <w:rsid w:val="0078243F"/>
    <w:rsid w:val="0078273D"/>
    <w:rsid w:val="00785327"/>
    <w:rsid w:val="007856B3"/>
    <w:rsid w:val="007859AC"/>
    <w:rsid w:val="00787473"/>
    <w:rsid w:val="00787B31"/>
    <w:rsid w:val="0079045D"/>
    <w:rsid w:val="0079124F"/>
    <w:rsid w:val="007942B4"/>
    <w:rsid w:val="00795A99"/>
    <w:rsid w:val="007A08E9"/>
    <w:rsid w:val="007A0E24"/>
    <w:rsid w:val="007A2D85"/>
    <w:rsid w:val="007A35F3"/>
    <w:rsid w:val="007A4150"/>
    <w:rsid w:val="007A43C9"/>
    <w:rsid w:val="007A5C44"/>
    <w:rsid w:val="007A5D1B"/>
    <w:rsid w:val="007A5E6A"/>
    <w:rsid w:val="007A6F54"/>
    <w:rsid w:val="007B07A0"/>
    <w:rsid w:val="007B1CCC"/>
    <w:rsid w:val="007B1D2D"/>
    <w:rsid w:val="007B1F4D"/>
    <w:rsid w:val="007B21F6"/>
    <w:rsid w:val="007B28B9"/>
    <w:rsid w:val="007B3AA5"/>
    <w:rsid w:val="007B5195"/>
    <w:rsid w:val="007B5585"/>
    <w:rsid w:val="007B6068"/>
    <w:rsid w:val="007C134B"/>
    <w:rsid w:val="007C1408"/>
    <w:rsid w:val="007C1F1A"/>
    <w:rsid w:val="007C2095"/>
    <w:rsid w:val="007C2C0C"/>
    <w:rsid w:val="007C596A"/>
    <w:rsid w:val="007C5E03"/>
    <w:rsid w:val="007C7E93"/>
    <w:rsid w:val="007C7F12"/>
    <w:rsid w:val="007C7FD5"/>
    <w:rsid w:val="007D1010"/>
    <w:rsid w:val="007D337D"/>
    <w:rsid w:val="007D3F55"/>
    <w:rsid w:val="007D6F0D"/>
    <w:rsid w:val="007E0B25"/>
    <w:rsid w:val="007E0BF1"/>
    <w:rsid w:val="007E3521"/>
    <w:rsid w:val="007E4CB0"/>
    <w:rsid w:val="007E6490"/>
    <w:rsid w:val="007E73E1"/>
    <w:rsid w:val="007E780E"/>
    <w:rsid w:val="007E7F75"/>
    <w:rsid w:val="007F34F6"/>
    <w:rsid w:val="007F3563"/>
    <w:rsid w:val="007F50C4"/>
    <w:rsid w:val="007F663E"/>
    <w:rsid w:val="007F705D"/>
    <w:rsid w:val="007F71F8"/>
    <w:rsid w:val="008002BE"/>
    <w:rsid w:val="00800C31"/>
    <w:rsid w:val="008031B8"/>
    <w:rsid w:val="00804264"/>
    <w:rsid w:val="00805946"/>
    <w:rsid w:val="00811172"/>
    <w:rsid w:val="00812064"/>
    <w:rsid w:val="00812D1E"/>
    <w:rsid w:val="00813CAE"/>
    <w:rsid w:val="00814CAC"/>
    <w:rsid w:val="00814F96"/>
    <w:rsid w:val="008153DB"/>
    <w:rsid w:val="008168F0"/>
    <w:rsid w:val="00816E4A"/>
    <w:rsid w:val="00820AA9"/>
    <w:rsid w:val="00822766"/>
    <w:rsid w:val="00824B9F"/>
    <w:rsid w:val="008268EB"/>
    <w:rsid w:val="00826FE0"/>
    <w:rsid w:val="008275EA"/>
    <w:rsid w:val="008277C2"/>
    <w:rsid w:val="00827857"/>
    <w:rsid w:val="00830343"/>
    <w:rsid w:val="00830E08"/>
    <w:rsid w:val="0083231B"/>
    <w:rsid w:val="0083235A"/>
    <w:rsid w:val="008325DD"/>
    <w:rsid w:val="00834E2C"/>
    <w:rsid w:val="00835B5A"/>
    <w:rsid w:val="00837146"/>
    <w:rsid w:val="008379CD"/>
    <w:rsid w:val="008410D7"/>
    <w:rsid w:val="00841BD6"/>
    <w:rsid w:val="00842E9E"/>
    <w:rsid w:val="00842EFE"/>
    <w:rsid w:val="00842FAA"/>
    <w:rsid w:val="008437AA"/>
    <w:rsid w:val="0084490E"/>
    <w:rsid w:val="00845860"/>
    <w:rsid w:val="00847B2C"/>
    <w:rsid w:val="0085131D"/>
    <w:rsid w:val="008518EB"/>
    <w:rsid w:val="00851EBA"/>
    <w:rsid w:val="00852164"/>
    <w:rsid w:val="0085232D"/>
    <w:rsid w:val="00853B26"/>
    <w:rsid w:val="00853C43"/>
    <w:rsid w:val="00854338"/>
    <w:rsid w:val="00855E55"/>
    <w:rsid w:val="00855FCF"/>
    <w:rsid w:val="00856F4C"/>
    <w:rsid w:val="00857A0C"/>
    <w:rsid w:val="0086147F"/>
    <w:rsid w:val="00862112"/>
    <w:rsid w:val="00862947"/>
    <w:rsid w:val="00862FAD"/>
    <w:rsid w:val="0086498C"/>
    <w:rsid w:val="00864B1B"/>
    <w:rsid w:val="00865760"/>
    <w:rsid w:val="00865F9F"/>
    <w:rsid w:val="00866FB9"/>
    <w:rsid w:val="008679CA"/>
    <w:rsid w:val="00867BC1"/>
    <w:rsid w:val="00870EC1"/>
    <w:rsid w:val="0087152A"/>
    <w:rsid w:val="00873C3C"/>
    <w:rsid w:val="008742F9"/>
    <w:rsid w:val="008747AC"/>
    <w:rsid w:val="0087658F"/>
    <w:rsid w:val="008778C4"/>
    <w:rsid w:val="00877F46"/>
    <w:rsid w:val="00880D5C"/>
    <w:rsid w:val="008824F3"/>
    <w:rsid w:val="0088352F"/>
    <w:rsid w:val="0088369E"/>
    <w:rsid w:val="00884373"/>
    <w:rsid w:val="008868D3"/>
    <w:rsid w:val="00886ADA"/>
    <w:rsid w:val="00886E6A"/>
    <w:rsid w:val="00887877"/>
    <w:rsid w:val="0089011B"/>
    <w:rsid w:val="00891037"/>
    <w:rsid w:val="00892FBA"/>
    <w:rsid w:val="00893AF0"/>
    <w:rsid w:val="00895D25"/>
    <w:rsid w:val="0089745C"/>
    <w:rsid w:val="00897DE3"/>
    <w:rsid w:val="008A1554"/>
    <w:rsid w:val="008A2882"/>
    <w:rsid w:val="008A345F"/>
    <w:rsid w:val="008A3605"/>
    <w:rsid w:val="008A3D10"/>
    <w:rsid w:val="008A5ACB"/>
    <w:rsid w:val="008A5C25"/>
    <w:rsid w:val="008B02BD"/>
    <w:rsid w:val="008B0BBB"/>
    <w:rsid w:val="008B220D"/>
    <w:rsid w:val="008B33E9"/>
    <w:rsid w:val="008B4652"/>
    <w:rsid w:val="008B63C0"/>
    <w:rsid w:val="008B695C"/>
    <w:rsid w:val="008B780F"/>
    <w:rsid w:val="008C2077"/>
    <w:rsid w:val="008C2707"/>
    <w:rsid w:val="008C2FC7"/>
    <w:rsid w:val="008C452E"/>
    <w:rsid w:val="008C56A1"/>
    <w:rsid w:val="008C5F45"/>
    <w:rsid w:val="008C679B"/>
    <w:rsid w:val="008C68F6"/>
    <w:rsid w:val="008C6FDD"/>
    <w:rsid w:val="008D0D76"/>
    <w:rsid w:val="008D0E71"/>
    <w:rsid w:val="008D0F08"/>
    <w:rsid w:val="008D1F50"/>
    <w:rsid w:val="008D3F8E"/>
    <w:rsid w:val="008D5759"/>
    <w:rsid w:val="008D5DED"/>
    <w:rsid w:val="008E257E"/>
    <w:rsid w:val="008E2BA0"/>
    <w:rsid w:val="008E3DED"/>
    <w:rsid w:val="008E4641"/>
    <w:rsid w:val="008E4760"/>
    <w:rsid w:val="008E5ADC"/>
    <w:rsid w:val="008F1E55"/>
    <w:rsid w:val="008F2B97"/>
    <w:rsid w:val="008F3FC4"/>
    <w:rsid w:val="008F490B"/>
    <w:rsid w:val="008F55DB"/>
    <w:rsid w:val="008F5F72"/>
    <w:rsid w:val="008F6194"/>
    <w:rsid w:val="00900120"/>
    <w:rsid w:val="009017F2"/>
    <w:rsid w:val="00904C6A"/>
    <w:rsid w:val="00905400"/>
    <w:rsid w:val="0090638E"/>
    <w:rsid w:val="009078A3"/>
    <w:rsid w:val="0090796B"/>
    <w:rsid w:val="00910C43"/>
    <w:rsid w:val="00910D8C"/>
    <w:rsid w:val="00910F7A"/>
    <w:rsid w:val="009127CE"/>
    <w:rsid w:val="00913750"/>
    <w:rsid w:val="00914D9F"/>
    <w:rsid w:val="0091563B"/>
    <w:rsid w:val="009156A8"/>
    <w:rsid w:val="009176AC"/>
    <w:rsid w:val="00917779"/>
    <w:rsid w:val="00917A06"/>
    <w:rsid w:val="00920888"/>
    <w:rsid w:val="0092298F"/>
    <w:rsid w:val="009236BF"/>
    <w:rsid w:val="00923EF5"/>
    <w:rsid w:val="0092771C"/>
    <w:rsid w:val="0093035E"/>
    <w:rsid w:val="00930CB1"/>
    <w:rsid w:val="00930E6B"/>
    <w:rsid w:val="00934601"/>
    <w:rsid w:val="00934C6F"/>
    <w:rsid w:val="00934DDA"/>
    <w:rsid w:val="00936E83"/>
    <w:rsid w:val="00937A84"/>
    <w:rsid w:val="009402BF"/>
    <w:rsid w:val="0094203B"/>
    <w:rsid w:val="00942938"/>
    <w:rsid w:val="009438AC"/>
    <w:rsid w:val="00943BE2"/>
    <w:rsid w:val="00944B89"/>
    <w:rsid w:val="009459EB"/>
    <w:rsid w:val="0095060C"/>
    <w:rsid w:val="009508BB"/>
    <w:rsid w:val="00951215"/>
    <w:rsid w:val="00952212"/>
    <w:rsid w:val="00952A9A"/>
    <w:rsid w:val="00954AF1"/>
    <w:rsid w:val="00955440"/>
    <w:rsid w:val="00956872"/>
    <w:rsid w:val="0095734F"/>
    <w:rsid w:val="00962CB6"/>
    <w:rsid w:val="00963B5B"/>
    <w:rsid w:val="00964086"/>
    <w:rsid w:val="009647A3"/>
    <w:rsid w:val="009649C4"/>
    <w:rsid w:val="009650AB"/>
    <w:rsid w:val="009650B6"/>
    <w:rsid w:val="00965F4E"/>
    <w:rsid w:val="0096616D"/>
    <w:rsid w:val="0096688D"/>
    <w:rsid w:val="009670BB"/>
    <w:rsid w:val="009720C1"/>
    <w:rsid w:val="0097289A"/>
    <w:rsid w:val="00973660"/>
    <w:rsid w:val="009757C8"/>
    <w:rsid w:val="00977897"/>
    <w:rsid w:val="0098057F"/>
    <w:rsid w:val="009833E2"/>
    <w:rsid w:val="00983752"/>
    <w:rsid w:val="009840E4"/>
    <w:rsid w:val="00984531"/>
    <w:rsid w:val="00984E90"/>
    <w:rsid w:val="00985136"/>
    <w:rsid w:val="009862FC"/>
    <w:rsid w:val="00986438"/>
    <w:rsid w:val="0098755D"/>
    <w:rsid w:val="00987575"/>
    <w:rsid w:val="00990B05"/>
    <w:rsid w:val="00992163"/>
    <w:rsid w:val="00992F02"/>
    <w:rsid w:val="0099317C"/>
    <w:rsid w:val="009948AE"/>
    <w:rsid w:val="00995020"/>
    <w:rsid w:val="00995FA3"/>
    <w:rsid w:val="00996969"/>
    <w:rsid w:val="009972B8"/>
    <w:rsid w:val="009A0DB0"/>
    <w:rsid w:val="009A17CE"/>
    <w:rsid w:val="009A6DDE"/>
    <w:rsid w:val="009A7713"/>
    <w:rsid w:val="009A7B9C"/>
    <w:rsid w:val="009B519E"/>
    <w:rsid w:val="009B58FC"/>
    <w:rsid w:val="009B5D88"/>
    <w:rsid w:val="009B7003"/>
    <w:rsid w:val="009C0605"/>
    <w:rsid w:val="009C0DFC"/>
    <w:rsid w:val="009C10CC"/>
    <w:rsid w:val="009C1B2B"/>
    <w:rsid w:val="009C1B57"/>
    <w:rsid w:val="009C1CC4"/>
    <w:rsid w:val="009C2340"/>
    <w:rsid w:val="009C2715"/>
    <w:rsid w:val="009C293B"/>
    <w:rsid w:val="009C3A52"/>
    <w:rsid w:val="009C4BCB"/>
    <w:rsid w:val="009C5701"/>
    <w:rsid w:val="009C747E"/>
    <w:rsid w:val="009C7D90"/>
    <w:rsid w:val="009C7EC9"/>
    <w:rsid w:val="009D0EF2"/>
    <w:rsid w:val="009D3332"/>
    <w:rsid w:val="009D377D"/>
    <w:rsid w:val="009D506F"/>
    <w:rsid w:val="009D647F"/>
    <w:rsid w:val="009D7D1B"/>
    <w:rsid w:val="009E2F35"/>
    <w:rsid w:val="009E2F73"/>
    <w:rsid w:val="009E46C2"/>
    <w:rsid w:val="009E513F"/>
    <w:rsid w:val="009E5E94"/>
    <w:rsid w:val="009E675C"/>
    <w:rsid w:val="009E7C29"/>
    <w:rsid w:val="009F1785"/>
    <w:rsid w:val="009F2270"/>
    <w:rsid w:val="009F3CFF"/>
    <w:rsid w:val="009F3F76"/>
    <w:rsid w:val="009F40FF"/>
    <w:rsid w:val="009F4D42"/>
    <w:rsid w:val="009F4E5E"/>
    <w:rsid w:val="009F5E4E"/>
    <w:rsid w:val="009F6765"/>
    <w:rsid w:val="00A00BA4"/>
    <w:rsid w:val="00A00E9F"/>
    <w:rsid w:val="00A0375B"/>
    <w:rsid w:val="00A04638"/>
    <w:rsid w:val="00A0544C"/>
    <w:rsid w:val="00A064AA"/>
    <w:rsid w:val="00A07744"/>
    <w:rsid w:val="00A1175D"/>
    <w:rsid w:val="00A117BE"/>
    <w:rsid w:val="00A12EE3"/>
    <w:rsid w:val="00A13D45"/>
    <w:rsid w:val="00A14064"/>
    <w:rsid w:val="00A1605F"/>
    <w:rsid w:val="00A16F14"/>
    <w:rsid w:val="00A1754E"/>
    <w:rsid w:val="00A201FF"/>
    <w:rsid w:val="00A22393"/>
    <w:rsid w:val="00A22BA8"/>
    <w:rsid w:val="00A24ECB"/>
    <w:rsid w:val="00A25712"/>
    <w:rsid w:val="00A2645B"/>
    <w:rsid w:val="00A2685F"/>
    <w:rsid w:val="00A26CF7"/>
    <w:rsid w:val="00A32C78"/>
    <w:rsid w:val="00A33ACF"/>
    <w:rsid w:val="00A37371"/>
    <w:rsid w:val="00A43D3D"/>
    <w:rsid w:val="00A442F7"/>
    <w:rsid w:val="00A45DA6"/>
    <w:rsid w:val="00A46F05"/>
    <w:rsid w:val="00A4726D"/>
    <w:rsid w:val="00A4764E"/>
    <w:rsid w:val="00A50FC9"/>
    <w:rsid w:val="00A516CE"/>
    <w:rsid w:val="00A51A0A"/>
    <w:rsid w:val="00A5222D"/>
    <w:rsid w:val="00A531CD"/>
    <w:rsid w:val="00A539D7"/>
    <w:rsid w:val="00A5585B"/>
    <w:rsid w:val="00A56182"/>
    <w:rsid w:val="00A6250D"/>
    <w:rsid w:val="00A62D4E"/>
    <w:rsid w:val="00A65024"/>
    <w:rsid w:val="00A66400"/>
    <w:rsid w:val="00A7031C"/>
    <w:rsid w:val="00A73BAD"/>
    <w:rsid w:val="00A7424E"/>
    <w:rsid w:val="00A74B06"/>
    <w:rsid w:val="00A74C5F"/>
    <w:rsid w:val="00A82B84"/>
    <w:rsid w:val="00A82F41"/>
    <w:rsid w:val="00A83317"/>
    <w:rsid w:val="00A83F90"/>
    <w:rsid w:val="00A83FE5"/>
    <w:rsid w:val="00A842D3"/>
    <w:rsid w:val="00A86385"/>
    <w:rsid w:val="00A869CE"/>
    <w:rsid w:val="00A87040"/>
    <w:rsid w:val="00A87C13"/>
    <w:rsid w:val="00A87E2E"/>
    <w:rsid w:val="00A9295C"/>
    <w:rsid w:val="00A9342D"/>
    <w:rsid w:val="00A95709"/>
    <w:rsid w:val="00A95A0D"/>
    <w:rsid w:val="00A9650C"/>
    <w:rsid w:val="00AA102C"/>
    <w:rsid w:val="00AA1980"/>
    <w:rsid w:val="00AA1DA3"/>
    <w:rsid w:val="00AA2B1C"/>
    <w:rsid w:val="00AA3248"/>
    <w:rsid w:val="00AA3FC1"/>
    <w:rsid w:val="00AA4A62"/>
    <w:rsid w:val="00AA4DE2"/>
    <w:rsid w:val="00AA54A3"/>
    <w:rsid w:val="00AA7559"/>
    <w:rsid w:val="00AA7AFD"/>
    <w:rsid w:val="00AB04C4"/>
    <w:rsid w:val="00AB11C1"/>
    <w:rsid w:val="00AB1342"/>
    <w:rsid w:val="00AB19EB"/>
    <w:rsid w:val="00AB1FB5"/>
    <w:rsid w:val="00AB2781"/>
    <w:rsid w:val="00AB288D"/>
    <w:rsid w:val="00AB4676"/>
    <w:rsid w:val="00AB4DBE"/>
    <w:rsid w:val="00AB5B01"/>
    <w:rsid w:val="00AB6C56"/>
    <w:rsid w:val="00AB6D5F"/>
    <w:rsid w:val="00AB7297"/>
    <w:rsid w:val="00AC034D"/>
    <w:rsid w:val="00AC3AD0"/>
    <w:rsid w:val="00AC4581"/>
    <w:rsid w:val="00AC5384"/>
    <w:rsid w:val="00AC56D2"/>
    <w:rsid w:val="00AC5FF8"/>
    <w:rsid w:val="00AC73DB"/>
    <w:rsid w:val="00AC7A8E"/>
    <w:rsid w:val="00AD1BF5"/>
    <w:rsid w:val="00AD3AE4"/>
    <w:rsid w:val="00AD46B9"/>
    <w:rsid w:val="00AD642E"/>
    <w:rsid w:val="00AD75D9"/>
    <w:rsid w:val="00AE01C0"/>
    <w:rsid w:val="00AE0ECA"/>
    <w:rsid w:val="00AE1300"/>
    <w:rsid w:val="00AE1E4C"/>
    <w:rsid w:val="00AE4438"/>
    <w:rsid w:val="00AE4759"/>
    <w:rsid w:val="00AE7C8A"/>
    <w:rsid w:val="00AF009D"/>
    <w:rsid w:val="00AF0968"/>
    <w:rsid w:val="00AF22C5"/>
    <w:rsid w:val="00AF25CC"/>
    <w:rsid w:val="00AF78B2"/>
    <w:rsid w:val="00B00A2D"/>
    <w:rsid w:val="00B01090"/>
    <w:rsid w:val="00B01447"/>
    <w:rsid w:val="00B01C69"/>
    <w:rsid w:val="00B04D68"/>
    <w:rsid w:val="00B057CA"/>
    <w:rsid w:val="00B06EF5"/>
    <w:rsid w:val="00B07B88"/>
    <w:rsid w:val="00B07EB0"/>
    <w:rsid w:val="00B10040"/>
    <w:rsid w:val="00B10860"/>
    <w:rsid w:val="00B10914"/>
    <w:rsid w:val="00B11C6D"/>
    <w:rsid w:val="00B16A78"/>
    <w:rsid w:val="00B1747D"/>
    <w:rsid w:val="00B20081"/>
    <w:rsid w:val="00B21A96"/>
    <w:rsid w:val="00B239A2"/>
    <w:rsid w:val="00B23B84"/>
    <w:rsid w:val="00B23E79"/>
    <w:rsid w:val="00B25569"/>
    <w:rsid w:val="00B2612C"/>
    <w:rsid w:val="00B27288"/>
    <w:rsid w:val="00B27A74"/>
    <w:rsid w:val="00B30791"/>
    <w:rsid w:val="00B34A2F"/>
    <w:rsid w:val="00B34BF4"/>
    <w:rsid w:val="00B40C76"/>
    <w:rsid w:val="00B41175"/>
    <w:rsid w:val="00B41B4D"/>
    <w:rsid w:val="00B41DD0"/>
    <w:rsid w:val="00B447EC"/>
    <w:rsid w:val="00B4626B"/>
    <w:rsid w:val="00B47354"/>
    <w:rsid w:val="00B50C15"/>
    <w:rsid w:val="00B53184"/>
    <w:rsid w:val="00B54857"/>
    <w:rsid w:val="00B552E0"/>
    <w:rsid w:val="00B5535E"/>
    <w:rsid w:val="00B55D68"/>
    <w:rsid w:val="00B574AB"/>
    <w:rsid w:val="00B6385C"/>
    <w:rsid w:val="00B64A60"/>
    <w:rsid w:val="00B67C68"/>
    <w:rsid w:val="00B704E7"/>
    <w:rsid w:val="00B71A0D"/>
    <w:rsid w:val="00B72432"/>
    <w:rsid w:val="00B764C5"/>
    <w:rsid w:val="00B76FEC"/>
    <w:rsid w:val="00B81B39"/>
    <w:rsid w:val="00B82734"/>
    <w:rsid w:val="00B83C10"/>
    <w:rsid w:val="00B85EC8"/>
    <w:rsid w:val="00B9030A"/>
    <w:rsid w:val="00B908E1"/>
    <w:rsid w:val="00B91DA2"/>
    <w:rsid w:val="00B91FBC"/>
    <w:rsid w:val="00B93D3E"/>
    <w:rsid w:val="00B93ECF"/>
    <w:rsid w:val="00B94001"/>
    <w:rsid w:val="00B945B8"/>
    <w:rsid w:val="00B94941"/>
    <w:rsid w:val="00B94D66"/>
    <w:rsid w:val="00B97F86"/>
    <w:rsid w:val="00BA1F91"/>
    <w:rsid w:val="00BA2398"/>
    <w:rsid w:val="00BA2F35"/>
    <w:rsid w:val="00BA366B"/>
    <w:rsid w:val="00BA4323"/>
    <w:rsid w:val="00BA4467"/>
    <w:rsid w:val="00BA552F"/>
    <w:rsid w:val="00BB0E88"/>
    <w:rsid w:val="00BB3757"/>
    <w:rsid w:val="00BB3939"/>
    <w:rsid w:val="00BB4781"/>
    <w:rsid w:val="00BB6958"/>
    <w:rsid w:val="00BB6A94"/>
    <w:rsid w:val="00BB73EC"/>
    <w:rsid w:val="00BB77D1"/>
    <w:rsid w:val="00BB7BA1"/>
    <w:rsid w:val="00BC0561"/>
    <w:rsid w:val="00BC0B04"/>
    <w:rsid w:val="00BC0FBA"/>
    <w:rsid w:val="00BC2873"/>
    <w:rsid w:val="00BC2A56"/>
    <w:rsid w:val="00BC2BC9"/>
    <w:rsid w:val="00BC33AE"/>
    <w:rsid w:val="00BC4D6C"/>
    <w:rsid w:val="00BD05E6"/>
    <w:rsid w:val="00BD0C68"/>
    <w:rsid w:val="00BD0F1B"/>
    <w:rsid w:val="00BD4D8D"/>
    <w:rsid w:val="00BD4EA4"/>
    <w:rsid w:val="00BD5AD1"/>
    <w:rsid w:val="00BD5AFE"/>
    <w:rsid w:val="00BD672D"/>
    <w:rsid w:val="00BD6957"/>
    <w:rsid w:val="00BD6BF1"/>
    <w:rsid w:val="00BE076D"/>
    <w:rsid w:val="00BE0EC9"/>
    <w:rsid w:val="00BE1990"/>
    <w:rsid w:val="00BE34F8"/>
    <w:rsid w:val="00BE375E"/>
    <w:rsid w:val="00BE66F9"/>
    <w:rsid w:val="00BE6787"/>
    <w:rsid w:val="00BF27A2"/>
    <w:rsid w:val="00BF3A93"/>
    <w:rsid w:val="00BF5D30"/>
    <w:rsid w:val="00BF76A4"/>
    <w:rsid w:val="00BF76E1"/>
    <w:rsid w:val="00BF7DF6"/>
    <w:rsid w:val="00C0077F"/>
    <w:rsid w:val="00C0292D"/>
    <w:rsid w:val="00C02D88"/>
    <w:rsid w:val="00C04084"/>
    <w:rsid w:val="00C0408C"/>
    <w:rsid w:val="00C05666"/>
    <w:rsid w:val="00C057AF"/>
    <w:rsid w:val="00C07BAB"/>
    <w:rsid w:val="00C11568"/>
    <w:rsid w:val="00C122D0"/>
    <w:rsid w:val="00C15863"/>
    <w:rsid w:val="00C20021"/>
    <w:rsid w:val="00C21448"/>
    <w:rsid w:val="00C2212D"/>
    <w:rsid w:val="00C222E9"/>
    <w:rsid w:val="00C22BAC"/>
    <w:rsid w:val="00C25643"/>
    <w:rsid w:val="00C2749A"/>
    <w:rsid w:val="00C27558"/>
    <w:rsid w:val="00C275AE"/>
    <w:rsid w:val="00C30C61"/>
    <w:rsid w:val="00C31073"/>
    <w:rsid w:val="00C32D54"/>
    <w:rsid w:val="00C338CC"/>
    <w:rsid w:val="00C33A09"/>
    <w:rsid w:val="00C34A0B"/>
    <w:rsid w:val="00C35FA9"/>
    <w:rsid w:val="00C37122"/>
    <w:rsid w:val="00C372C8"/>
    <w:rsid w:val="00C37FAB"/>
    <w:rsid w:val="00C402D9"/>
    <w:rsid w:val="00C41CE2"/>
    <w:rsid w:val="00C41F8B"/>
    <w:rsid w:val="00C42324"/>
    <w:rsid w:val="00C4265C"/>
    <w:rsid w:val="00C46516"/>
    <w:rsid w:val="00C47A86"/>
    <w:rsid w:val="00C47F0D"/>
    <w:rsid w:val="00C50B92"/>
    <w:rsid w:val="00C51262"/>
    <w:rsid w:val="00C55462"/>
    <w:rsid w:val="00C554CB"/>
    <w:rsid w:val="00C56020"/>
    <w:rsid w:val="00C56DCF"/>
    <w:rsid w:val="00C5700C"/>
    <w:rsid w:val="00C61F3F"/>
    <w:rsid w:val="00C624F8"/>
    <w:rsid w:val="00C62AF3"/>
    <w:rsid w:val="00C64157"/>
    <w:rsid w:val="00C64485"/>
    <w:rsid w:val="00C653A4"/>
    <w:rsid w:val="00C705B4"/>
    <w:rsid w:val="00C709E9"/>
    <w:rsid w:val="00C735D6"/>
    <w:rsid w:val="00C73620"/>
    <w:rsid w:val="00C77719"/>
    <w:rsid w:val="00C80DEA"/>
    <w:rsid w:val="00C80EB5"/>
    <w:rsid w:val="00C8103B"/>
    <w:rsid w:val="00C83DA9"/>
    <w:rsid w:val="00C907E2"/>
    <w:rsid w:val="00C909CC"/>
    <w:rsid w:val="00C93337"/>
    <w:rsid w:val="00C9393F"/>
    <w:rsid w:val="00C94244"/>
    <w:rsid w:val="00C96DDF"/>
    <w:rsid w:val="00CA1A9B"/>
    <w:rsid w:val="00CA1D60"/>
    <w:rsid w:val="00CA2C15"/>
    <w:rsid w:val="00CA3408"/>
    <w:rsid w:val="00CA3D01"/>
    <w:rsid w:val="00CA785F"/>
    <w:rsid w:val="00CB16F5"/>
    <w:rsid w:val="00CB197A"/>
    <w:rsid w:val="00CB26FD"/>
    <w:rsid w:val="00CB2AD1"/>
    <w:rsid w:val="00CB4723"/>
    <w:rsid w:val="00CB4DF7"/>
    <w:rsid w:val="00CB533A"/>
    <w:rsid w:val="00CC02F9"/>
    <w:rsid w:val="00CC25D5"/>
    <w:rsid w:val="00CC285F"/>
    <w:rsid w:val="00CC430B"/>
    <w:rsid w:val="00CC43C7"/>
    <w:rsid w:val="00CC47F6"/>
    <w:rsid w:val="00CC58A7"/>
    <w:rsid w:val="00CC5CBF"/>
    <w:rsid w:val="00CC6E51"/>
    <w:rsid w:val="00CD0C7E"/>
    <w:rsid w:val="00CD0EA4"/>
    <w:rsid w:val="00CD1220"/>
    <w:rsid w:val="00CD158A"/>
    <w:rsid w:val="00CD3A3D"/>
    <w:rsid w:val="00CD5D35"/>
    <w:rsid w:val="00CD777E"/>
    <w:rsid w:val="00CD7847"/>
    <w:rsid w:val="00CD7E30"/>
    <w:rsid w:val="00CE0971"/>
    <w:rsid w:val="00CE16AC"/>
    <w:rsid w:val="00CE2CC0"/>
    <w:rsid w:val="00CE41B0"/>
    <w:rsid w:val="00CE6034"/>
    <w:rsid w:val="00CE6160"/>
    <w:rsid w:val="00CE7383"/>
    <w:rsid w:val="00CE7F18"/>
    <w:rsid w:val="00CF06F6"/>
    <w:rsid w:val="00CF1AA2"/>
    <w:rsid w:val="00CF35B0"/>
    <w:rsid w:val="00CF677F"/>
    <w:rsid w:val="00D004C8"/>
    <w:rsid w:val="00D00C9B"/>
    <w:rsid w:val="00D01931"/>
    <w:rsid w:val="00D0261D"/>
    <w:rsid w:val="00D03954"/>
    <w:rsid w:val="00D04520"/>
    <w:rsid w:val="00D0472B"/>
    <w:rsid w:val="00D04760"/>
    <w:rsid w:val="00D047EE"/>
    <w:rsid w:val="00D053A2"/>
    <w:rsid w:val="00D05C37"/>
    <w:rsid w:val="00D07DE7"/>
    <w:rsid w:val="00D101AF"/>
    <w:rsid w:val="00D114BC"/>
    <w:rsid w:val="00D11520"/>
    <w:rsid w:val="00D11B3D"/>
    <w:rsid w:val="00D11CD7"/>
    <w:rsid w:val="00D11E30"/>
    <w:rsid w:val="00D14626"/>
    <w:rsid w:val="00D14D93"/>
    <w:rsid w:val="00D205FA"/>
    <w:rsid w:val="00D2112E"/>
    <w:rsid w:val="00D2329D"/>
    <w:rsid w:val="00D25723"/>
    <w:rsid w:val="00D25EB8"/>
    <w:rsid w:val="00D30241"/>
    <w:rsid w:val="00D30A64"/>
    <w:rsid w:val="00D30B81"/>
    <w:rsid w:val="00D33DA7"/>
    <w:rsid w:val="00D353F4"/>
    <w:rsid w:val="00D36AFA"/>
    <w:rsid w:val="00D379BC"/>
    <w:rsid w:val="00D4004A"/>
    <w:rsid w:val="00D414A8"/>
    <w:rsid w:val="00D426B1"/>
    <w:rsid w:val="00D441A1"/>
    <w:rsid w:val="00D44AE9"/>
    <w:rsid w:val="00D4667B"/>
    <w:rsid w:val="00D47728"/>
    <w:rsid w:val="00D517FA"/>
    <w:rsid w:val="00D526F3"/>
    <w:rsid w:val="00D5468C"/>
    <w:rsid w:val="00D54932"/>
    <w:rsid w:val="00D6008A"/>
    <w:rsid w:val="00D60C68"/>
    <w:rsid w:val="00D6174B"/>
    <w:rsid w:val="00D62A13"/>
    <w:rsid w:val="00D62E4E"/>
    <w:rsid w:val="00D632FE"/>
    <w:rsid w:val="00D6365D"/>
    <w:rsid w:val="00D63CFB"/>
    <w:rsid w:val="00D66113"/>
    <w:rsid w:val="00D667FF"/>
    <w:rsid w:val="00D66899"/>
    <w:rsid w:val="00D66B14"/>
    <w:rsid w:val="00D7002E"/>
    <w:rsid w:val="00D704E9"/>
    <w:rsid w:val="00D70A1A"/>
    <w:rsid w:val="00D713B1"/>
    <w:rsid w:val="00D71DA8"/>
    <w:rsid w:val="00D741DA"/>
    <w:rsid w:val="00D757EC"/>
    <w:rsid w:val="00D768F9"/>
    <w:rsid w:val="00D801D6"/>
    <w:rsid w:val="00D80BE5"/>
    <w:rsid w:val="00D80FF7"/>
    <w:rsid w:val="00D8159F"/>
    <w:rsid w:val="00D82062"/>
    <w:rsid w:val="00D82DDC"/>
    <w:rsid w:val="00D83EED"/>
    <w:rsid w:val="00D84662"/>
    <w:rsid w:val="00D85565"/>
    <w:rsid w:val="00D9051E"/>
    <w:rsid w:val="00D92445"/>
    <w:rsid w:val="00D92ADE"/>
    <w:rsid w:val="00D9306C"/>
    <w:rsid w:val="00D9384D"/>
    <w:rsid w:val="00D93C30"/>
    <w:rsid w:val="00D94130"/>
    <w:rsid w:val="00D943F3"/>
    <w:rsid w:val="00D947A5"/>
    <w:rsid w:val="00D94D46"/>
    <w:rsid w:val="00D971C4"/>
    <w:rsid w:val="00DA1154"/>
    <w:rsid w:val="00DA179A"/>
    <w:rsid w:val="00DA1A92"/>
    <w:rsid w:val="00DA2045"/>
    <w:rsid w:val="00DA3D09"/>
    <w:rsid w:val="00DA62A7"/>
    <w:rsid w:val="00DA632C"/>
    <w:rsid w:val="00DA668D"/>
    <w:rsid w:val="00DB14C8"/>
    <w:rsid w:val="00DB2D99"/>
    <w:rsid w:val="00DB2F8C"/>
    <w:rsid w:val="00DB307E"/>
    <w:rsid w:val="00DB4738"/>
    <w:rsid w:val="00DB4850"/>
    <w:rsid w:val="00DB4C9F"/>
    <w:rsid w:val="00DB5CDA"/>
    <w:rsid w:val="00DB7BC4"/>
    <w:rsid w:val="00DC0BA5"/>
    <w:rsid w:val="00DC0E1B"/>
    <w:rsid w:val="00DC1DCA"/>
    <w:rsid w:val="00DC28C4"/>
    <w:rsid w:val="00DC3863"/>
    <w:rsid w:val="00DC6AA1"/>
    <w:rsid w:val="00DC7635"/>
    <w:rsid w:val="00DD32AA"/>
    <w:rsid w:val="00DD459D"/>
    <w:rsid w:val="00DD5614"/>
    <w:rsid w:val="00DD69ED"/>
    <w:rsid w:val="00DD707A"/>
    <w:rsid w:val="00DD74B9"/>
    <w:rsid w:val="00DE0B46"/>
    <w:rsid w:val="00DE1F5F"/>
    <w:rsid w:val="00DE6747"/>
    <w:rsid w:val="00DE6C17"/>
    <w:rsid w:val="00DE6CEB"/>
    <w:rsid w:val="00DF118E"/>
    <w:rsid w:val="00DF3351"/>
    <w:rsid w:val="00DF566A"/>
    <w:rsid w:val="00E01AE8"/>
    <w:rsid w:val="00E025C0"/>
    <w:rsid w:val="00E04A6A"/>
    <w:rsid w:val="00E06622"/>
    <w:rsid w:val="00E068CE"/>
    <w:rsid w:val="00E0756A"/>
    <w:rsid w:val="00E10EC9"/>
    <w:rsid w:val="00E11080"/>
    <w:rsid w:val="00E11256"/>
    <w:rsid w:val="00E11FE9"/>
    <w:rsid w:val="00E150A1"/>
    <w:rsid w:val="00E162D3"/>
    <w:rsid w:val="00E17904"/>
    <w:rsid w:val="00E21390"/>
    <w:rsid w:val="00E2241C"/>
    <w:rsid w:val="00E23767"/>
    <w:rsid w:val="00E24366"/>
    <w:rsid w:val="00E2490E"/>
    <w:rsid w:val="00E24F1B"/>
    <w:rsid w:val="00E2684A"/>
    <w:rsid w:val="00E3025D"/>
    <w:rsid w:val="00E30EFE"/>
    <w:rsid w:val="00E320BE"/>
    <w:rsid w:val="00E32EAB"/>
    <w:rsid w:val="00E34BC7"/>
    <w:rsid w:val="00E37144"/>
    <w:rsid w:val="00E371D0"/>
    <w:rsid w:val="00E37A90"/>
    <w:rsid w:val="00E40A63"/>
    <w:rsid w:val="00E40AFF"/>
    <w:rsid w:val="00E41C4F"/>
    <w:rsid w:val="00E4305C"/>
    <w:rsid w:val="00E4419B"/>
    <w:rsid w:val="00E44359"/>
    <w:rsid w:val="00E44494"/>
    <w:rsid w:val="00E46446"/>
    <w:rsid w:val="00E46625"/>
    <w:rsid w:val="00E47BB5"/>
    <w:rsid w:val="00E47E96"/>
    <w:rsid w:val="00E50545"/>
    <w:rsid w:val="00E50A98"/>
    <w:rsid w:val="00E52E1C"/>
    <w:rsid w:val="00E534A3"/>
    <w:rsid w:val="00E53B3F"/>
    <w:rsid w:val="00E54F58"/>
    <w:rsid w:val="00E56895"/>
    <w:rsid w:val="00E568B3"/>
    <w:rsid w:val="00E5700C"/>
    <w:rsid w:val="00E60A03"/>
    <w:rsid w:val="00E61175"/>
    <w:rsid w:val="00E63563"/>
    <w:rsid w:val="00E6560E"/>
    <w:rsid w:val="00E65AF2"/>
    <w:rsid w:val="00E666D2"/>
    <w:rsid w:val="00E66DBD"/>
    <w:rsid w:val="00E70148"/>
    <w:rsid w:val="00E7063F"/>
    <w:rsid w:val="00E70983"/>
    <w:rsid w:val="00E71099"/>
    <w:rsid w:val="00E711C4"/>
    <w:rsid w:val="00E72AE6"/>
    <w:rsid w:val="00E72FB1"/>
    <w:rsid w:val="00E74126"/>
    <w:rsid w:val="00E74299"/>
    <w:rsid w:val="00E7540F"/>
    <w:rsid w:val="00E7615F"/>
    <w:rsid w:val="00E76409"/>
    <w:rsid w:val="00E82BFF"/>
    <w:rsid w:val="00E86480"/>
    <w:rsid w:val="00E87096"/>
    <w:rsid w:val="00E872BF"/>
    <w:rsid w:val="00E87E92"/>
    <w:rsid w:val="00E91593"/>
    <w:rsid w:val="00E918FB"/>
    <w:rsid w:val="00E926C6"/>
    <w:rsid w:val="00E92746"/>
    <w:rsid w:val="00E92DAC"/>
    <w:rsid w:val="00E93290"/>
    <w:rsid w:val="00E94C9A"/>
    <w:rsid w:val="00E95245"/>
    <w:rsid w:val="00EA0855"/>
    <w:rsid w:val="00EA0DA4"/>
    <w:rsid w:val="00EA232E"/>
    <w:rsid w:val="00EA2A72"/>
    <w:rsid w:val="00EA3330"/>
    <w:rsid w:val="00EA3C34"/>
    <w:rsid w:val="00EA5360"/>
    <w:rsid w:val="00EA5B10"/>
    <w:rsid w:val="00EA7BB5"/>
    <w:rsid w:val="00EB3AB5"/>
    <w:rsid w:val="00EB4E6B"/>
    <w:rsid w:val="00EB5BEC"/>
    <w:rsid w:val="00EC00CE"/>
    <w:rsid w:val="00EC0504"/>
    <w:rsid w:val="00EC0C80"/>
    <w:rsid w:val="00EC2506"/>
    <w:rsid w:val="00EC3064"/>
    <w:rsid w:val="00EC3E24"/>
    <w:rsid w:val="00ED03DB"/>
    <w:rsid w:val="00ED07A5"/>
    <w:rsid w:val="00ED15E1"/>
    <w:rsid w:val="00ED2B7A"/>
    <w:rsid w:val="00ED2BFB"/>
    <w:rsid w:val="00ED2DEF"/>
    <w:rsid w:val="00ED389C"/>
    <w:rsid w:val="00ED4A0D"/>
    <w:rsid w:val="00ED5945"/>
    <w:rsid w:val="00ED7029"/>
    <w:rsid w:val="00EE0814"/>
    <w:rsid w:val="00EE1413"/>
    <w:rsid w:val="00EE1740"/>
    <w:rsid w:val="00EE19DE"/>
    <w:rsid w:val="00EE31F2"/>
    <w:rsid w:val="00EE348A"/>
    <w:rsid w:val="00EE34A1"/>
    <w:rsid w:val="00EE3B0B"/>
    <w:rsid w:val="00EE4030"/>
    <w:rsid w:val="00EE4097"/>
    <w:rsid w:val="00EE4ABA"/>
    <w:rsid w:val="00EE50B6"/>
    <w:rsid w:val="00EF0169"/>
    <w:rsid w:val="00EF11DE"/>
    <w:rsid w:val="00EF1DB5"/>
    <w:rsid w:val="00EF3707"/>
    <w:rsid w:val="00EF41B6"/>
    <w:rsid w:val="00EF4C6A"/>
    <w:rsid w:val="00EF66C0"/>
    <w:rsid w:val="00EF7F92"/>
    <w:rsid w:val="00F0113C"/>
    <w:rsid w:val="00F01667"/>
    <w:rsid w:val="00F04A4B"/>
    <w:rsid w:val="00F05E23"/>
    <w:rsid w:val="00F0665E"/>
    <w:rsid w:val="00F0674E"/>
    <w:rsid w:val="00F070B6"/>
    <w:rsid w:val="00F07677"/>
    <w:rsid w:val="00F0775D"/>
    <w:rsid w:val="00F101DF"/>
    <w:rsid w:val="00F10C9C"/>
    <w:rsid w:val="00F11792"/>
    <w:rsid w:val="00F13272"/>
    <w:rsid w:val="00F13276"/>
    <w:rsid w:val="00F13394"/>
    <w:rsid w:val="00F138E1"/>
    <w:rsid w:val="00F141EB"/>
    <w:rsid w:val="00F152C0"/>
    <w:rsid w:val="00F16248"/>
    <w:rsid w:val="00F16829"/>
    <w:rsid w:val="00F205E6"/>
    <w:rsid w:val="00F20868"/>
    <w:rsid w:val="00F22A2A"/>
    <w:rsid w:val="00F23117"/>
    <w:rsid w:val="00F23EFD"/>
    <w:rsid w:val="00F23F82"/>
    <w:rsid w:val="00F240BD"/>
    <w:rsid w:val="00F24AFC"/>
    <w:rsid w:val="00F274DB"/>
    <w:rsid w:val="00F278C8"/>
    <w:rsid w:val="00F30722"/>
    <w:rsid w:val="00F31239"/>
    <w:rsid w:val="00F31C2B"/>
    <w:rsid w:val="00F32310"/>
    <w:rsid w:val="00F32F8A"/>
    <w:rsid w:val="00F33594"/>
    <w:rsid w:val="00F341D4"/>
    <w:rsid w:val="00F34204"/>
    <w:rsid w:val="00F346DA"/>
    <w:rsid w:val="00F36635"/>
    <w:rsid w:val="00F36D44"/>
    <w:rsid w:val="00F40144"/>
    <w:rsid w:val="00F410D3"/>
    <w:rsid w:val="00F423E3"/>
    <w:rsid w:val="00F42536"/>
    <w:rsid w:val="00F4329A"/>
    <w:rsid w:val="00F4529E"/>
    <w:rsid w:val="00F46C77"/>
    <w:rsid w:val="00F50F38"/>
    <w:rsid w:val="00F511FC"/>
    <w:rsid w:val="00F51ECC"/>
    <w:rsid w:val="00F52F0A"/>
    <w:rsid w:val="00F541E3"/>
    <w:rsid w:val="00F5680B"/>
    <w:rsid w:val="00F57508"/>
    <w:rsid w:val="00F577CA"/>
    <w:rsid w:val="00F601E2"/>
    <w:rsid w:val="00F60F91"/>
    <w:rsid w:val="00F63A70"/>
    <w:rsid w:val="00F63AB5"/>
    <w:rsid w:val="00F644BF"/>
    <w:rsid w:val="00F65B2D"/>
    <w:rsid w:val="00F66ADB"/>
    <w:rsid w:val="00F66CB4"/>
    <w:rsid w:val="00F67449"/>
    <w:rsid w:val="00F67AC9"/>
    <w:rsid w:val="00F712A6"/>
    <w:rsid w:val="00F7134C"/>
    <w:rsid w:val="00F71B86"/>
    <w:rsid w:val="00F720F1"/>
    <w:rsid w:val="00F722D0"/>
    <w:rsid w:val="00F73861"/>
    <w:rsid w:val="00F73995"/>
    <w:rsid w:val="00F7401B"/>
    <w:rsid w:val="00F74C83"/>
    <w:rsid w:val="00F74CE4"/>
    <w:rsid w:val="00F75457"/>
    <w:rsid w:val="00F7571E"/>
    <w:rsid w:val="00F75AD2"/>
    <w:rsid w:val="00F76305"/>
    <w:rsid w:val="00F81DAA"/>
    <w:rsid w:val="00F82123"/>
    <w:rsid w:val="00F8214B"/>
    <w:rsid w:val="00F827BA"/>
    <w:rsid w:val="00F82D09"/>
    <w:rsid w:val="00F85315"/>
    <w:rsid w:val="00F85D72"/>
    <w:rsid w:val="00F90747"/>
    <w:rsid w:val="00F9114A"/>
    <w:rsid w:val="00F91CCC"/>
    <w:rsid w:val="00F92117"/>
    <w:rsid w:val="00F93983"/>
    <w:rsid w:val="00F956B7"/>
    <w:rsid w:val="00F96EE3"/>
    <w:rsid w:val="00FA2966"/>
    <w:rsid w:val="00FA3274"/>
    <w:rsid w:val="00FA47C0"/>
    <w:rsid w:val="00FA55DE"/>
    <w:rsid w:val="00FA5FA8"/>
    <w:rsid w:val="00FA6359"/>
    <w:rsid w:val="00FB2516"/>
    <w:rsid w:val="00FB3F09"/>
    <w:rsid w:val="00FB499B"/>
    <w:rsid w:val="00FB5454"/>
    <w:rsid w:val="00FB5C14"/>
    <w:rsid w:val="00FB60AA"/>
    <w:rsid w:val="00FB611E"/>
    <w:rsid w:val="00FB7800"/>
    <w:rsid w:val="00FB7AB3"/>
    <w:rsid w:val="00FC2798"/>
    <w:rsid w:val="00FC3BD6"/>
    <w:rsid w:val="00FC3E40"/>
    <w:rsid w:val="00FC3EC6"/>
    <w:rsid w:val="00FC5973"/>
    <w:rsid w:val="00FD0077"/>
    <w:rsid w:val="00FD0A42"/>
    <w:rsid w:val="00FD1D86"/>
    <w:rsid w:val="00FD2317"/>
    <w:rsid w:val="00FD3AE5"/>
    <w:rsid w:val="00FD4F1F"/>
    <w:rsid w:val="00FD7313"/>
    <w:rsid w:val="00FD797A"/>
    <w:rsid w:val="00FE1672"/>
    <w:rsid w:val="00FE32C3"/>
    <w:rsid w:val="00FE4778"/>
    <w:rsid w:val="00FE5087"/>
    <w:rsid w:val="00FE538E"/>
    <w:rsid w:val="00FE54EE"/>
    <w:rsid w:val="00FE5A0F"/>
    <w:rsid w:val="00FE5EDA"/>
    <w:rsid w:val="00FE6704"/>
    <w:rsid w:val="00FE6CB4"/>
    <w:rsid w:val="00FE705E"/>
    <w:rsid w:val="00FF10EE"/>
    <w:rsid w:val="00FF26CC"/>
    <w:rsid w:val="00FF3D25"/>
    <w:rsid w:val="00FF4D6F"/>
    <w:rsid w:val="00FF5542"/>
    <w:rsid w:val="00FF5557"/>
    <w:rsid w:val="00FF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69" fillcolor="white">
      <v:fill color="white"/>
      <o:colormru v:ext="edit" colors="#6ff"/>
    </o:shapedefaults>
    <o:shapelayout v:ext="edit">
      <o:idmap v:ext="edit" data="1"/>
    </o:shapelayout>
  </w:shapeDefaults>
  <w:decimalSymbol w:val=","/>
  <w:listSeparator w:val=";"/>
  <w15:chartTrackingRefBased/>
  <w15:docId w15:val="{D08C7FEF-4CAF-4948-B5D8-8D52FDC39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7897"/>
    <w:pPr>
      <w:jc w:val="both"/>
    </w:pPr>
    <w:rPr>
      <w:sz w:val="24"/>
    </w:rPr>
  </w:style>
  <w:style w:type="paragraph" w:styleId="Titolo1">
    <w:name w:val="heading 1"/>
    <w:basedOn w:val="Normale"/>
    <w:next w:val="Normale"/>
    <w:qFormat/>
    <w:pPr>
      <w:keepNext/>
      <w:keepLines/>
      <w:suppressAutoHyphens/>
      <w:spacing w:before="240" w:after="120" w:line="360" w:lineRule="auto"/>
      <w:ind w:firstLine="397"/>
      <w:jc w:val="center"/>
      <w:outlineLvl w:val="0"/>
    </w:pPr>
    <w:rPr>
      <w:rFonts w:ascii="Century Schoolbook" w:hAnsi="Century Schoolbook"/>
      <w:b/>
      <w:sz w:val="44"/>
      <w:u w:val="single"/>
    </w:rPr>
  </w:style>
  <w:style w:type="paragraph" w:styleId="Titolo2">
    <w:name w:val="heading 2"/>
    <w:aliases w:val="Capitolo"/>
    <w:basedOn w:val="Normale"/>
    <w:next w:val="Normale"/>
    <w:qFormat/>
    <w:pPr>
      <w:keepNext/>
      <w:numPr>
        <w:numId w:val="2"/>
      </w:numPr>
      <w:spacing w:before="120"/>
      <w:outlineLvl w:val="1"/>
    </w:pPr>
    <w:rPr>
      <w:b/>
      <w:bCs/>
      <w:smallCaps/>
      <w:color w:val="0000FF"/>
      <w:sz w:val="28"/>
      <w:u w:val="single"/>
    </w:rPr>
  </w:style>
  <w:style w:type="paragraph" w:styleId="Titolo3">
    <w:name w:val="heading 3"/>
    <w:aliases w:val="Capitoletto"/>
    <w:basedOn w:val="Normale"/>
    <w:next w:val="Normale"/>
    <w:link w:val="Titolo3Carattere"/>
    <w:qFormat/>
    <w:pPr>
      <w:keepNext/>
      <w:numPr>
        <w:numId w:val="1"/>
      </w:numPr>
      <w:tabs>
        <w:tab w:val="left" w:pos="360"/>
      </w:tabs>
      <w:spacing w:before="120"/>
      <w:outlineLvl w:val="2"/>
    </w:pPr>
    <w:rPr>
      <w:b/>
      <w:bCs/>
      <w:i/>
      <w:iCs/>
      <w:smallCaps/>
      <w:color w:val="003300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pPr>
      <w:keepNext/>
      <w:numPr>
        <w:ilvl w:val="1"/>
        <w:numId w:val="1"/>
      </w:numPr>
      <w:outlineLvl w:val="3"/>
    </w:pPr>
    <w:rPr>
      <w:b/>
      <w:bCs/>
      <w:lang w:val="x-none" w:eastAsia="x-none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rFonts w:ascii="Tahoma" w:hAnsi="Tahoma"/>
      <w:sz w:val="20"/>
    </w:rPr>
  </w:style>
  <w:style w:type="paragraph" w:styleId="Titolo6">
    <w:name w:val="heading 6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5" w:color="auto" w:fill="FFFFFF"/>
      <w:jc w:val="center"/>
      <w:outlineLvl w:val="5"/>
    </w:pPr>
    <w:rPr>
      <w:i/>
      <w:color w:val="000000"/>
      <w:spacing w:val="24"/>
    </w:rPr>
  </w:style>
  <w:style w:type="paragraph" w:styleId="Titolo7">
    <w:name w:val="heading 7"/>
    <w:basedOn w:val="Normale"/>
    <w:next w:val="Normale"/>
    <w:qFormat/>
    <w:pPr>
      <w:keepNext/>
      <w:jc w:val="right"/>
      <w:outlineLvl w:val="6"/>
    </w:pPr>
    <w:rPr>
      <w:b/>
      <w:bCs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b/>
      <w:smallCaps/>
    </w:rPr>
  </w:style>
  <w:style w:type="paragraph" w:styleId="Titolo9">
    <w:name w:val="heading 9"/>
    <w:basedOn w:val="Normale"/>
    <w:next w:val="Normale"/>
    <w:qFormat/>
    <w:pPr>
      <w:spacing w:before="240" w:after="60"/>
      <w:outlineLvl w:val="8"/>
    </w:pPr>
    <w:rPr>
      <w:rFonts w:cs="Arial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aliases w:val="Corpo del testo"/>
    <w:basedOn w:val="Normale"/>
    <w:link w:val="CorpotestoCarattere1"/>
    <w:semiHidden/>
    <w:rPr>
      <w:b/>
      <w:bCs/>
      <w:lang w:val="x-none" w:eastAsia="x-none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  <w:rPr>
      <w:rFonts w:ascii="Arial" w:hAnsi="Arial"/>
      <w:sz w:val="20"/>
    </w:rPr>
  </w:style>
  <w:style w:type="paragraph" w:styleId="Didascalia">
    <w:name w:val="caption"/>
    <w:basedOn w:val="Normale"/>
    <w:next w:val="Normale"/>
    <w:qFormat/>
    <w:pPr>
      <w:pBdr>
        <w:right w:val="single" w:sz="6" w:space="1" w:color="auto"/>
      </w:pBdr>
      <w:jc w:val="left"/>
    </w:pPr>
    <w:rPr>
      <w:rFonts w:cs="Arial"/>
      <w:bCs/>
      <w:i/>
      <w:iCs/>
      <w:sz w:val="18"/>
    </w:r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Rientrocorpodeltesto">
    <w:name w:val="Body Text Indent"/>
    <w:basedOn w:val="Normale"/>
    <w:link w:val="RientrocorpodeltestoCarattere"/>
    <w:semiHidden/>
    <w:pPr>
      <w:ind w:left="113"/>
    </w:pPr>
    <w:rPr>
      <w:lang w:val="x-none" w:eastAsia="x-none"/>
    </w:rPr>
  </w:style>
  <w:style w:type="paragraph" w:styleId="NormaleWeb">
    <w:name w:val="Normal (Web)"/>
    <w:basedOn w:val="Normale"/>
    <w:semiHidden/>
    <w:pPr>
      <w:spacing w:before="100" w:beforeAutospacing="1" w:after="100" w:afterAutospacing="1"/>
      <w:jc w:val="left"/>
    </w:pPr>
    <w:rPr>
      <w:szCs w:val="24"/>
    </w:rPr>
  </w:style>
  <w:style w:type="character" w:styleId="Enfasigrassetto">
    <w:name w:val="Strong"/>
    <w:uiPriority w:val="22"/>
    <w:qFormat/>
    <w:rPr>
      <w:b/>
      <w:bCs/>
    </w:rPr>
  </w:style>
  <w:style w:type="paragraph" w:styleId="Corpodeltesto2">
    <w:name w:val="Body Text 2"/>
    <w:basedOn w:val="Normale"/>
    <w:semiHidden/>
    <w:rPr>
      <w:u w:val="single"/>
    </w:rPr>
  </w:style>
  <w:style w:type="paragraph" w:styleId="Corpodeltesto3">
    <w:name w:val="Body Text 3"/>
    <w:basedOn w:val="Normale"/>
    <w:semiHidden/>
    <w:pPr>
      <w:pBdr>
        <w:top w:val="single" w:sz="18" w:space="1" w:color="008000"/>
        <w:left w:val="single" w:sz="18" w:space="1" w:color="008000"/>
        <w:bottom w:val="single" w:sz="18" w:space="1" w:color="008000"/>
        <w:right w:val="single" w:sz="18" w:space="1" w:color="008000"/>
      </w:pBdr>
      <w:shd w:val="clear" w:color="auto" w:fill="FFFF99"/>
    </w:pPr>
  </w:style>
  <w:style w:type="paragraph" w:styleId="Rientrocorpodeltesto2">
    <w:name w:val="Body Text Indent 2"/>
    <w:basedOn w:val="Normale"/>
    <w:semiHidden/>
    <w:pPr>
      <w:ind w:firstLine="360"/>
    </w:pPr>
  </w:style>
  <w:style w:type="paragraph" w:styleId="Rientrocorpodeltesto3">
    <w:name w:val="Body Text Indent 3"/>
    <w:basedOn w:val="Normale"/>
    <w:semiHidden/>
    <w:pPr>
      <w:ind w:left="180" w:hanging="180"/>
    </w:pPr>
    <w:rPr>
      <w:b/>
      <w:bCs/>
      <w:color w:val="FF0000"/>
    </w:rPr>
  </w:style>
  <w:style w:type="paragraph" w:styleId="Testodelblocco">
    <w:name w:val="Block Text"/>
    <w:basedOn w:val="Normale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900" w:right="1119"/>
      <w:jc w:val="center"/>
    </w:pPr>
  </w:style>
  <w:style w:type="paragraph" w:customStyle="1" w:styleId="xl25">
    <w:name w:val="xl25"/>
    <w:basedOn w:val="Normal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27">
    <w:name w:val="xl27"/>
    <w:basedOn w:val="Normale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28">
    <w:name w:val="xl28"/>
    <w:basedOn w:val="Normal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Cs w:val="24"/>
    </w:rPr>
  </w:style>
  <w:style w:type="paragraph" w:customStyle="1" w:styleId="xl24">
    <w:name w:val="xl24"/>
    <w:basedOn w:val="Normal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9">
    <w:name w:val="xl29"/>
    <w:basedOn w:val="Normale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eastAsia="Arial Unicode MS" w:cs="Arial"/>
      <w:i/>
      <w:iCs/>
      <w:sz w:val="18"/>
      <w:szCs w:val="18"/>
    </w:rPr>
  </w:style>
  <w:style w:type="paragraph" w:customStyle="1" w:styleId="xl30">
    <w:name w:val="xl30"/>
    <w:basedOn w:val="Normale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31">
    <w:name w:val="xl31"/>
    <w:basedOn w:val="Normale"/>
    <w:pPr>
      <w:pBdr>
        <w:left w:val="single" w:sz="4" w:space="0" w:color="00000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32">
    <w:name w:val="xl32"/>
    <w:basedOn w:val="Normale"/>
    <w:pPr>
      <w:pBdr>
        <w:left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33">
    <w:name w:val="xl33"/>
    <w:basedOn w:val="Normale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34">
    <w:name w:val="xl34"/>
    <w:basedOn w:val="Normale"/>
    <w:pPr>
      <w:pBdr>
        <w:left w:val="single" w:sz="4" w:space="0" w:color="00000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35">
    <w:name w:val="xl35"/>
    <w:basedOn w:val="Normale"/>
    <w:pPr>
      <w:pBdr>
        <w:right w:val="single" w:sz="4" w:space="0" w:color="00000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36">
    <w:name w:val="xl36"/>
    <w:basedOn w:val="Normale"/>
    <w:pPr>
      <w:pBdr>
        <w:left w:val="single" w:sz="4" w:space="0" w:color="00000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37">
    <w:name w:val="xl37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38">
    <w:name w:val="xl38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39">
    <w:name w:val="xl39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40">
    <w:name w:val="xl40"/>
    <w:basedOn w:val="Normale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bpa">
    <w:name w:val="bpa"/>
    <w:basedOn w:val="Normale"/>
    <w:pPr>
      <w:spacing w:before="60"/>
    </w:pPr>
    <w:rPr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olo2Carattere">
    <w:name w:val="Titolo 2 Carattere"/>
    <w:rPr>
      <w:b/>
      <w:bCs/>
      <w:smallCaps/>
      <w:color w:val="0000FF"/>
      <w:sz w:val="28"/>
      <w:u w:val="single"/>
    </w:rPr>
  </w:style>
  <w:style w:type="character" w:customStyle="1" w:styleId="apple-style-span">
    <w:name w:val="apple-style-span"/>
    <w:rPr>
      <w:sz w:val="10"/>
      <w:szCs w:val="10"/>
    </w:rPr>
  </w:style>
  <w:style w:type="character" w:customStyle="1" w:styleId="bullet2">
    <w:name w:val="bullet2"/>
    <w:rPr>
      <w:b/>
      <w:bCs/>
      <w:color w:val="95940C"/>
    </w:rPr>
  </w:style>
  <w:style w:type="paragraph" w:styleId="Paragrafoelenco">
    <w:name w:val="List Paragraph"/>
    <w:basedOn w:val="Normale"/>
    <w:uiPriority w:val="34"/>
    <w:qFormat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4084"/>
    <w:rPr>
      <w:rFonts w:ascii="Segoe UI" w:hAnsi="Segoe UI"/>
      <w:sz w:val="18"/>
      <w:szCs w:val="18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144084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59"/>
    <w:rsid w:val="00393E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aliases w:val="Capitoletto Carattere"/>
    <w:link w:val="Titolo3"/>
    <w:rsid w:val="00267852"/>
    <w:rPr>
      <w:b/>
      <w:bCs/>
      <w:i/>
      <w:iCs/>
      <w:smallCaps/>
      <w:color w:val="003300"/>
      <w:sz w:val="24"/>
      <w:lang w:val="x-none" w:eastAsia="x-none"/>
    </w:rPr>
  </w:style>
  <w:style w:type="character" w:customStyle="1" w:styleId="IntestazioneCarattere">
    <w:name w:val="Intestazione Carattere"/>
    <w:link w:val="Intestazione"/>
    <w:rsid w:val="00DB4850"/>
    <w:rPr>
      <w:rFonts w:ascii="Arial" w:hAnsi="Arial"/>
      <w:sz w:val="22"/>
      <w:lang w:val="it-IT" w:eastAsia="it-IT" w:bidi="ar-SA"/>
    </w:rPr>
  </w:style>
  <w:style w:type="character" w:customStyle="1" w:styleId="CarattereCarattere2">
    <w:name w:val="Carattere Carattere2"/>
    <w:rsid w:val="00A12EE3"/>
    <w:rPr>
      <w:rFonts w:ascii="Arial" w:hAnsi="Arial"/>
      <w:sz w:val="22"/>
    </w:rPr>
  </w:style>
  <w:style w:type="character" w:customStyle="1" w:styleId="Titolo4Carattere">
    <w:name w:val="Titolo 4 Carattere"/>
    <w:link w:val="Titolo4"/>
    <w:rsid w:val="009A7B9C"/>
    <w:rPr>
      <w:rFonts w:ascii="Arial" w:hAnsi="Arial"/>
      <w:b/>
      <w:bCs/>
      <w:sz w:val="22"/>
      <w:lang w:val="x-none" w:eastAsia="x-none"/>
    </w:rPr>
  </w:style>
  <w:style w:type="character" w:customStyle="1" w:styleId="CorpotestoCarattere1">
    <w:name w:val="Corpo testo Carattere1"/>
    <w:aliases w:val="Corpo del testo Carattere"/>
    <w:link w:val="Corpotesto"/>
    <w:semiHidden/>
    <w:rsid w:val="00C2749A"/>
    <w:rPr>
      <w:rFonts w:ascii="Arial" w:hAnsi="Arial"/>
      <w:b/>
      <w:bCs/>
      <w:sz w:val="22"/>
    </w:rPr>
  </w:style>
  <w:style w:type="character" w:customStyle="1" w:styleId="RientrocorpodeltestoCarattere">
    <w:name w:val="Rientro corpo del testo Carattere"/>
    <w:link w:val="Rientrocorpodeltesto"/>
    <w:semiHidden/>
    <w:rsid w:val="00FD2317"/>
    <w:rPr>
      <w:rFonts w:ascii="Arial" w:hAnsi="Arial"/>
      <w:sz w:val="22"/>
    </w:rPr>
  </w:style>
  <w:style w:type="paragraph" w:styleId="Nessunaspaziatura">
    <w:name w:val="No Spacing"/>
    <w:uiPriority w:val="1"/>
    <w:qFormat/>
    <w:rsid w:val="0022203A"/>
    <w:rPr>
      <w:sz w:val="24"/>
      <w:szCs w:val="24"/>
    </w:rPr>
  </w:style>
  <w:style w:type="character" w:styleId="Enfasicorsivo">
    <w:name w:val="Emphasis"/>
    <w:uiPriority w:val="20"/>
    <w:qFormat/>
    <w:rsid w:val="00042F3A"/>
    <w:rPr>
      <w:i/>
      <w:iCs/>
    </w:rPr>
  </w:style>
  <w:style w:type="character" w:customStyle="1" w:styleId="CorpotestoCarattere">
    <w:name w:val="Corpo testo Carattere"/>
    <w:semiHidden/>
    <w:rsid w:val="00035FD8"/>
    <w:rPr>
      <w:rFonts w:ascii="Arial" w:hAnsi="Arial"/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7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90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4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hyperlink" Target="mailto:uff.agricoltura@cmvallecamonica.bs.it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46F8B3-83C5-48B6-A647-0F736952C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1826</Words>
  <Characters>10759</Characters>
  <Application>Microsoft Office Word</Application>
  <DocSecurity>4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BOLLETTINO SPECIALE VITE</vt:lpstr>
    </vt:vector>
  </TitlesOfParts>
  <Company/>
  <LinksUpToDate>false</LinksUpToDate>
  <CharactersWithSpaces>12560</CharactersWithSpaces>
  <SharedDoc>false</SharedDoc>
  <HLinks>
    <vt:vector size="6" baseType="variant">
      <vt:variant>
        <vt:i4>5963890</vt:i4>
      </vt:variant>
      <vt:variant>
        <vt:i4>0</vt:i4>
      </vt:variant>
      <vt:variant>
        <vt:i4>0</vt:i4>
      </vt:variant>
      <vt:variant>
        <vt:i4>5</vt:i4>
      </vt:variant>
      <vt:variant>
        <vt:lpwstr>mailto:uff.agricoltura@cmvallecamonica.bs.it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BOLLETTINO SPECIALE VITE</dc:title>
  <dc:subject/>
  <dc:creator>marco cicci</dc:creator>
  <cp:keywords/>
  <dc:description/>
  <cp:lastModifiedBy>Serena Pradella</cp:lastModifiedBy>
  <cp:revision>2</cp:revision>
  <cp:lastPrinted>2021-03-11T13:32:00Z</cp:lastPrinted>
  <dcterms:created xsi:type="dcterms:W3CDTF">2023-03-03T09:47:00Z</dcterms:created>
  <dcterms:modified xsi:type="dcterms:W3CDTF">2023-03-03T09:47:00Z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647174661</vt:i4>
  </property>
  <property fmtid="{D5CDD505-2E9C-101B-9397-08002B2CF9AE}" pid="3" name="_NewReviewCycle">
    <vt:lpwstr/>
  </property>
  <property fmtid="{D5CDD505-2E9C-101B-9397-08002B2CF9AE}" pid="4" name="_EmailSubject">
    <vt:lpwstr>bollettino 1</vt:lpwstr>
  </property>
  <property fmtid="{D5CDD505-2E9C-101B-9397-08002B2CF9AE}" pid="5" name="_AuthorEmail">
    <vt:lpwstr>marco.cicci@hotmail.it</vt:lpwstr>
  </property>
  <property fmtid="{D5CDD505-2E9C-101B-9397-08002B2CF9AE}" pid="6" name="_AuthorEmailDisplayName">
    <vt:lpwstr>marco cicci</vt:lpwstr>
  </property>
  <property fmtid="{D5CDD505-2E9C-101B-9397-08002B2CF9AE}" pid="7" name="_ReviewingToolsShownOnce">
    <vt:lpwstr/>
  </property>
</Properties>
</file>